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D2D2" w14:textId="59EF1352" w:rsidR="00400034" w:rsidRPr="00881583" w:rsidRDefault="00000000" w:rsidP="00400034">
      <w:pPr>
        <w:widowControl/>
        <w:tabs>
          <w:tab w:val="right" w:pos="9216"/>
        </w:tabs>
        <w:autoSpaceDE w:val="0"/>
        <w:autoSpaceDN w:val="0"/>
        <w:adjustRightInd w:val="0"/>
        <w:snapToGrid w:val="0"/>
        <w:jc w:val="left"/>
        <w:rPr>
          <w:rFonts w:ascii="Times New Roman" w:hAnsi="Times New Roman"/>
          <w:b/>
          <w:szCs w:val="21"/>
        </w:rPr>
      </w:pPr>
      <w:bookmarkStart w:id="0" w:name="_Hlk159158137"/>
      <w:r>
        <w:rPr>
          <w:noProof/>
        </w:rPr>
        <w:pict w14:anchorId="7CF5DB7C">
          <v:shape id="DtsShapeName" o:spid="_x0000_s2050"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6833A8" w:rsidRPr="00881583">
        <w:rPr>
          <w:rFonts w:ascii="Times New Roman" w:hAnsi="Times New Roman"/>
          <w:b/>
          <w:noProof/>
          <w:szCs w:val="21"/>
        </w:rPr>
        <w:t>3GPP TSG-RAN WG1 Meeting #1</w:t>
      </w:r>
      <w:r w:rsidR="000B4268">
        <w:rPr>
          <w:rFonts w:ascii="Times New Roman" w:hAnsi="Times New Roman" w:hint="eastAsia"/>
          <w:b/>
          <w:noProof/>
          <w:szCs w:val="21"/>
        </w:rPr>
        <w:t>20</w:t>
      </w:r>
      <w:r w:rsidR="000F12F1">
        <w:rPr>
          <w:rFonts w:ascii="Times New Roman" w:hAnsi="Times New Roman" w:hint="eastAsia"/>
          <w:b/>
          <w:noProof/>
          <w:szCs w:val="21"/>
        </w:rPr>
        <w:t>bis</w:t>
      </w:r>
      <w:r w:rsidR="000B4268">
        <w:rPr>
          <w:rFonts w:ascii="Times New Roman" w:hAnsi="Times New Roman" w:hint="eastAsia"/>
          <w:b/>
          <w:noProof/>
          <w:szCs w:val="21"/>
        </w:rPr>
        <w:t xml:space="preserve"> </w:t>
      </w:r>
      <w:r w:rsidR="002F0640">
        <w:rPr>
          <w:rFonts w:ascii="Times New Roman" w:hAnsi="Times New Roman"/>
          <w:b/>
          <w:noProof/>
          <w:szCs w:val="21"/>
        </w:rPr>
        <w:t xml:space="preserve">                                                                 </w:t>
      </w:r>
      <w:r w:rsidR="00C47236">
        <w:rPr>
          <w:rFonts w:ascii="Times New Roman" w:hAnsi="Times New Roman" w:hint="eastAsia"/>
          <w:b/>
          <w:noProof/>
          <w:szCs w:val="21"/>
        </w:rPr>
        <w:t xml:space="preserve"> </w:t>
      </w:r>
      <w:r w:rsidR="00284C1D" w:rsidRPr="00284C1D">
        <w:rPr>
          <w:rFonts w:ascii="Times New Roman" w:hAnsi="Times New Roman"/>
          <w:b/>
          <w:noProof/>
          <w:szCs w:val="21"/>
        </w:rPr>
        <w:t>R1-2502688</w:t>
      </w:r>
    </w:p>
    <w:p w14:paraId="48710365" w14:textId="2FFD4FC2" w:rsidR="00BB4A35" w:rsidRPr="000B4268" w:rsidRDefault="00A17344" w:rsidP="00BB4A35">
      <w:pPr>
        <w:tabs>
          <w:tab w:val="center" w:pos="4536"/>
          <w:tab w:val="right" w:pos="9072"/>
        </w:tabs>
        <w:rPr>
          <w:rFonts w:ascii="Times New Roman" w:eastAsiaTheme="minorEastAsia" w:hAnsi="Times New Roman"/>
          <w:b/>
          <w:bCs/>
          <w:szCs w:val="21"/>
        </w:rPr>
      </w:pPr>
      <w:r>
        <w:rPr>
          <w:rFonts w:ascii="Times New Roman" w:eastAsiaTheme="minorEastAsia" w:hAnsi="Times New Roman" w:hint="eastAsia"/>
          <w:b/>
          <w:bCs/>
          <w:szCs w:val="21"/>
        </w:rPr>
        <w:t>Wuhan</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China</w:t>
      </w:r>
      <w:r w:rsidR="00935453" w:rsidRPr="00935453">
        <w:rPr>
          <w:rFonts w:ascii="Times New Roman" w:eastAsia="MS Mincho" w:hAnsi="Times New Roman"/>
          <w:b/>
          <w:bCs/>
          <w:szCs w:val="21"/>
          <w:lang w:eastAsia="ja-JP"/>
        </w:rPr>
        <w:t xml:space="preserve">, </w:t>
      </w:r>
      <w:r w:rsidR="00776B76">
        <w:rPr>
          <w:rFonts w:ascii="Times New Roman" w:eastAsiaTheme="minorEastAsia" w:hAnsi="Times New Roman" w:hint="eastAsia"/>
          <w:b/>
          <w:bCs/>
          <w:szCs w:val="21"/>
        </w:rPr>
        <w:t>April</w:t>
      </w:r>
      <w:r>
        <w:rPr>
          <w:rFonts w:ascii="Times New Roman" w:eastAsiaTheme="minorEastAsia" w:hAnsi="Times New Roman" w:hint="eastAsia"/>
          <w:b/>
          <w:bCs/>
          <w:szCs w:val="21"/>
        </w:rPr>
        <w:t xml:space="preserve"> </w:t>
      </w:r>
      <w:r w:rsidR="000B4268">
        <w:rPr>
          <w:rFonts w:ascii="Times New Roman" w:eastAsiaTheme="minorEastAsia" w:hAnsi="Times New Roman" w:hint="eastAsia"/>
          <w:b/>
          <w:bCs/>
          <w:szCs w:val="21"/>
        </w:rPr>
        <w:t>7</w:t>
      </w:r>
      <w:r w:rsidR="00935453" w:rsidRPr="00935453">
        <w:rPr>
          <w:rFonts w:ascii="Times New Roman" w:eastAsia="MS Mincho" w:hAnsi="Times New Roman"/>
          <w:b/>
          <w:bCs/>
          <w:szCs w:val="21"/>
          <w:vertAlign w:val="superscript"/>
          <w:lang w:eastAsia="ja-JP"/>
        </w:rPr>
        <w:t>th</w:t>
      </w:r>
      <w:r w:rsidR="00935453">
        <w:rPr>
          <w:rFonts w:ascii="Times New Roman" w:eastAsia="MS Mincho" w:hAnsi="Times New Roman"/>
          <w:b/>
          <w:bCs/>
          <w:szCs w:val="21"/>
          <w:lang w:eastAsia="ja-JP"/>
        </w:rPr>
        <w:t xml:space="preserve"> </w:t>
      </w:r>
      <w:r w:rsidR="00935453" w:rsidRPr="00935453">
        <w:rPr>
          <w:rFonts w:ascii="Times New Roman" w:eastAsia="MS Mincho" w:hAnsi="Times New Roman"/>
          <w:b/>
          <w:bCs/>
          <w:szCs w:val="21"/>
          <w:lang w:eastAsia="ja-JP"/>
        </w:rPr>
        <w:t xml:space="preserve">– </w:t>
      </w:r>
      <w:r>
        <w:rPr>
          <w:rFonts w:ascii="Times New Roman" w:eastAsiaTheme="minorEastAsia" w:hAnsi="Times New Roman" w:hint="eastAsia"/>
          <w:b/>
          <w:bCs/>
          <w:szCs w:val="21"/>
        </w:rPr>
        <w:t>1</w:t>
      </w:r>
      <w:r w:rsidR="000B4268">
        <w:rPr>
          <w:rFonts w:ascii="Times New Roman" w:eastAsiaTheme="minorEastAsia" w:hAnsi="Times New Roman" w:hint="eastAsia"/>
          <w:b/>
          <w:bCs/>
          <w:szCs w:val="21"/>
        </w:rPr>
        <w:t>1</w:t>
      </w:r>
      <w:r>
        <w:rPr>
          <w:rFonts w:ascii="Times New Roman" w:eastAsiaTheme="minorEastAsia" w:hAnsi="Times New Roman" w:hint="eastAsia"/>
          <w:b/>
          <w:bCs/>
          <w:szCs w:val="21"/>
          <w:vertAlign w:val="superscript"/>
        </w:rPr>
        <w:t>th</w:t>
      </w:r>
      <w:r w:rsidR="00935453" w:rsidRPr="00935453">
        <w:rPr>
          <w:rFonts w:ascii="Times New Roman" w:eastAsia="MS Mincho" w:hAnsi="Times New Roman"/>
          <w:b/>
          <w:bCs/>
          <w:szCs w:val="21"/>
          <w:lang w:eastAsia="ja-JP"/>
        </w:rPr>
        <w:t>, 202</w:t>
      </w:r>
      <w:r w:rsidR="000B4268">
        <w:rPr>
          <w:rFonts w:ascii="Times New Roman" w:eastAsiaTheme="minorEastAsia" w:hAnsi="Times New Roman" w:hint="eastAsia"/>
          <w:b/>
          <w:bCs/>
          <w:szCs w:val="21"/>
        </w:rPr>
        <w:t>5</w:t>
      </w:r>
    </w:p>
    <w:p w14:paraId="791F4D67" w14:textId="77777777" w:rsidR="00400034" w:rsidRPr="00A17344"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40E95CEF" w14:textId="2F3F0821"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r>
      <w:r w:rsidR="00ED36AD">
        <w:rPr>
          <w:rFonts w:ascii="Times New Roman" w:hAnsi="Times New Roman"/>
          <w:b/>
          <w:szCs w:val="21"/>
        </w:rPr>
        <w:t>9.2.2</w:t>
      </w:r>
    </w:p>
    <w:p w14:paraId="539F01AF" w14:textId="3586E1A2"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sidR="00F3310F">
        <w:rPr>
          <w:rFonts w:ascii="Times New Roman" w:hAnsi="Times New Roman" w:hint="eastAsia"/>
          <w:b/>
          <w:szCs w:val="21"/>
        </w:rPr>
        <w:t>H</w:t>
      </w:r>
      <w:r w:rsidR="008C44C3">
        <w:rPr>
          <w:rFonts w:ascii="Times New Roman" w:hAnsi="Times New Roman"/>
          <w:b/>
          <w:szCs w:val="21"/>
        </w:rPr>
        <w:t>ONOR</w:t>
      </w:r>
    </w:p>
    <w:p w14:paraId="16106DA5" w14:textId="41F9486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7D2D37">
        <w:rPr>
          <w:rFonts w:ascii="Times New Roman" w:hAnsi="Times New Roman"/>
          <w:b/>
          <w:szCs w:val="21"/>
        </w:rPr>
        <w:t>Discussion</w:t>
      </w:r>
      <w:r w:rsidR="00ED36AD">
        <w:rPr>
          <w:rFonts w:ascii="Times New Roman" w:hAnsi="Times New Roman"/>
          <w:b/>
          <w:szCs w:val="21"/>
        </w:rPr>
        <w:t xml:space="preserve"> on CSI enhancements</w:t>
      </w:r>
    </w:p>
    <w:p w14:paraId="0F4B08F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4CA3C425"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50EF896B" w14:textId="6F8CF190" w:rsidR="00B3206F" w:rsidRPr="0038671A" w:rsidRDefault="00400034" w:rsidP="003F63A2">
      <w:pPr>
        <w:pStyle w:val="1"/>
        <w:numPr>
          <w:ilvl w:val="0"/>
          <w:numId w:val="2"/>
        </w:numPr>
        <w:ind w:left="431" w:hanging="431"/>
        <w:rPr>
          <w:rFonts w:ascii="Times New Roman" w:hAnsi="Times New Roman" w:cs="Times New Roman"/>
          <w:bCs/>
          <w:sz w:val="28"/>
          <w:szCs w:val="28"/>
        </w:rPr>
      </w:pPr>
      <w:bookmarkStart w:id="1" w:name="_Ref124589705"/>
      <w:bookmarkStart w:id="2" w:name="_Ref129681862"/>
      <w:bookmarkEnd w:id="0"/>
      <w:r w:rsidRPr="00B3206F">
        <w:rPr>
          <w:rFonts w:ascii="Times New Roman" w:hAnsi="Times New Roman" w:cs="Times New Roman"/>
          <w:bCs/>
          <w:sz w:val="28"/>
          <w:szCs w:val="28"/>
        </w:rPr>
        <w:t>Introduction</w:t>
      </w:r>
      <w:bookmarkEnd w:id="1"/>
      <w:bookmarkEnd w:id="2"/>
    </w:p>
    <w:p w14:paraId="3B4ECD04" w14:textId="6671A228" w:rsidR="006A07FF" w:rsidRDefault="00E430C2" w:rsidP="003F63A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hint="eastAsia"/>
          <w:kern w:val="0"/>
          <w:sz w:val="22"/>
          <w:szCs w:val="21"/>
        </w:rPr>
        <w:t>I</w:t>
      </w:r>
      <w:r>
        <w:rPr>
          <w:rFonts w:ascii="Times New Roman" w:hAnsi="Times New Roman"/>
          <w:kern w:val="0"/>
          <w:sz w:val="22"/>
          <w:szCs w:val="21"/>
        </w:rPr>
        <w:t xml:space="preserve">n RAN#102 meeting, a new work item for NR MIMO Phase 5 </w:t>
      </w:r>
      <w:r w:rsidR="00C4506B">
        <w:rPr>
          <w:rFonts w:ascii="Times New Roman" w:hAnsi="Times New Roman"/>
          <w:kern w:val="0"/>
          <w:sz w:val="22"/>
          <w:szCs w:val="21"/>
        </w:rPr>
        <w:t>was</w:t>
      </w:r>
      <w:r>
        <w:rPr>
          <w:rFonts w:ascii="Times New Roman" w:hAnsi="Times New Roman"/>
          <w:kern w:val="0"/>
          <w:sz w:val="22"/>
          <w:szCs w:val="21"/>
        </w:rPr>
        <w:t xml:space="preserve"> approved [1]. </w:t>
      </w:r>
      <w:r w:rsidR="00496923">
        <w:rPr>
          <w:rFonts w:ascii="Times New Roman" w:hAnsi="Times New Roman" w:hint="eastAsia"/>
          <w:kern w:val="0"/>
          <w:sz w:val="22"/>
          <w:szCs w:val="21"/>
        </w:rPr>
        <w:t xml:space="preserve">The </w:t>
      </w:r>
      <w:r w:rsidR="009A37F7" w:rsidRPr="009A37F7">
        <w:rPr>
          <w:rFonts w:ascii="Times New Roman" w:hAnsi="Times New Roman"/>
          <w:kern w:val="0"/>
          <w:sz w:val="22"/>
          <w:szCs w:val="21"/>
        </w:rPr>
        <w:t>Work Item Description</w:t>
      </w:r>
      <w:r w:rsidR="009A37F7">
        <w:rPr>
          <w:rFonts w:ascii="Times New Roman" w:hAnsi="Times New Roman" w:hint="eastAsia"/>
          <w:kern w:val="0"/>
          <w:sz w:val="22"/>
          <w:szCs w:val="21"/>
        </w:rPr>
        <w:t xml:space="preserve"> (</w:t>
      </w:r>
      <w:r w:rsidR="00496923">
        <w:rPr>
          <w:rFonts w:ascii="Times New Roman" w:hAnsi="Times New Roman" w:hint="eastAsia"/>
          <w:kern w:val="0"/>
          <w:sz w:val="22"/>
          <w:szCs w:val="21"/>
        </w:rPr>
        <w:t>WID</w:t>
      </w:r>
      <w:r w:rsidR="009A37F7">
        <w:rPr>
          <w:rFonts w:ascii="Times New Roman" w:hAnsi="Times New Roman" w:hint="eastAsia"/>
          <w:kern w:val="0"/>
          <w:sz w:val="22"/>
          <w:szCs w:val="21"/>
        </w:rPr>
        <w:t>)</w:t>
      </w:r>
      <w:r w:rsidR="00496923">
        <w:rPr>
          <w:rFonts w:ascii="Times New Roman" w:hAnsi="Times New Roman" w:hint="eastAsia"/>
          <w:kern w:val="0"/>
          <w:sz w:val="22"/>
          <w:szCs w:val="21"/>
        </w:rPr>
        <w:t xml:space="preserve"> for Rel-19 MIMO was further revised in </w:t>
      </w:r>
      <w:r w:rsidR="009A37F7">
        <w:rPr>
          <w:rFonts w:ascii="Times New Roman" w:hAnsi="Times New Roman" w:hint="eastAsia"/>
          <w:kern w:val="0"/>
          <w:sz w:val="22"/>
          <w:szCs w:val="21"/>
        </w:rPr>
        <w:t xml:space="preserve">the </w:t>
      </w:r>
      <w:r w:rsidR="00496923">
        <w:rPr>
          <w:rFonts w:ascii="Times New Roman" w:hAnsi="Times New Roman" w:hint="eastAsia"/>
          <w:kern w:val="0"/>
          <w:sz w:val="22"/>
          <w:szCs w:val="21"/>
        </w:rPr>
        <w:t xml:space="preserve">RAN#115 meeting [2]. </w:t>
      </w:r>
      <w:r w:rsidR="002F027F">
        <w:rPr>
          <w:rFonts w:ascii="Times New Roman" w:hAnsi="Times New Roman"/>
          <w:kern w:val="0"/>
          <w:sz w:val="22"/>
          <w:szCs w:val="21"/>
        </w:rPr>
        <w:t>I</w:t>
      </w:r>
      <w:r w:rsidR="00F50D7F">
        <w:rPr>
          <w:rFonts w:ascii="Times New Roman" w:hAnsi="Times New Roman" w:hint="eastAsia"/>
          <w:kern w:val="0"/>
          <w:sz w:val="22"/>
          <w:szCs w:val="21"/>
        </w:rPr>
        <w:t>n this contribution,</w:t>
      </w:r>
      <w:r w:rsidR="009A37F7" w:rsidRPr="009A37F7">
        <w:t xml:space="preserve"> </w:t>
      </w:r>
      <w:r w:rsidR="009A37F7" w:rsidRPr="009A37F7">
        <w:rPr>
          <w:rFonts w:ascii="Times New Roman" w:hAnsi="Times New Roman"/>
          <w:kern w:val="0"/>
          <w:sz w:val="22"/>
          <w:szCs w:val="21"/>
        </w:rPr>
        <w:t>we present our additional insights on the remaining issues regarding CSI enhancements following the RAN1#1</w:t>
      </w:r>
      <w:r w:rsidR="00F533C9">
        <w:rPr>
          <w:rFonts w:ascii="Times New Roman" w:hAnsi="Times New Roman" w:hint="eastAsia"/>
          <w:kern w:val="0"/>
          <w:sz w:val="22"/>
          <w:szCs w:val="21"/>
        </w:rPr>
        <w:t>20</w:t>
      </w:r>
      <w:r w:rsidR="009A37F7" w:rsidRPr="009A37F7">
        <w:rPr>
          <w:rFonts w:ascii="Times New Roman" w:hAnsi="Times New Roman"/>
          <w:kern w:val="0"/>
          <w:sz w:val="22"/>
          <w:szCs w:val="21"/>
        </w:rPr>
        <w:t xml:space="preserve"> meeting [3].</w:t>
      </w:r>
    </w:p>
    <w:p w14:paraId="20AEA38F" w14:textId="77777777" w:rsidR="00725BD2" w:rsidRPr="00603E0F" w:rsidRDefault="00725BD2" w:rsidP="00DD2EF0">
      <w:pPr>
        <w:rPr>
          <w:rFonts w:ascii="Times New Roman" w:hAnsi="Times New Roman"/>
        </w:rPr>
      </w:pPr>
    </w:p>
    <w:p w14:paraId="3FD9768F" w14:textId="2F28F5B2" w:rsidR="00252243" w:rsidRDefault="00FA5291" w:rsidP="00FA5291">
      <w:pPr>
        <w:pStyle w:val="1"/>
        <w:numPr>
          <w:ilvl w:val="0"/>
          <w:numId w:val="2"/>
        </w:numPr>
        <w:rPr>
          <w:rFonts w:ascii="Times New Roman" w:hAnsi="Times New Roman" w:cs="Times New Roman"/>
          <w:bCs/>
          <w:sz w:val="28"/>
          <w:szCs w:val="28"/>
        </w:rPr>
      </w:pPr>
      <w:r w:rsidRPr="00FA5291">
        <w:rPr>
          <w:rFonts w:ascii="Times New Roman" w:hAnsi="Times New Roman" w:cs="Times New Roman"/>
          <w:bCs/>
          <w:sz w:val="28"/>
          <w:szCs w:val="28"/>
        </w:rPr>
        <w:t>CJT calibration reporting</w:t>
      </w:r>
    </w:p>
    <w:tbl>
      <w:tblPr>
        <w:tblStyle w:val="af5"/>
        <w:tblW w:w="0" w:type="auto"/>
        <w:tblLook w:val="04A0" w:firstRow="1" w:lastRow="0" w:firstColumn="1" w:lastColumn="0" w:noHBand="0" w:noVBand="1"/>
      </w:tblPr>
      <w:tblGrid>
        <w:gridCol w:w="8522"/>
      </w:tblGrid>
      <w:tr w:rsidR="0089295D" w:rsidRPr="009135A4" w14:paraId="3B9DD9D8" w14:textId="77777777" w:rsidTr="0089295D">
        <w:tc>
          <w:tcPr>
            <w:tcW w:w="8522" w:type="dxa"/>
          </w:tcPr>
          <w:p w14:paraId="506AABF7" w14:textId="77777777" w:rsidR="0089295D" w:rsidRPr="009135A4" w:rsidRDefault="0089295D" w:rsidP="009135A4">
            <w:pPr>
              <w:spacing w:before="120"/>
              <w:rPr>
                <w:b/>
                <w:bCs/>
                <w:sz w:val="22"/>
                <w:lang w:eastAsia="zh-CN"/>
              </w:rPr>
            </w:pPr>
            <w:r w:rsidRPr="009135A4">
              <w:rPr>
                <w:b/>
                <w:bCs/>
                <w:sz w:val="22"/>
              </w:rPr>
              <w:t>Agreement</w:t>
            </w:r>
            <w:r w:rsidRPr="009135A4">
              <w:rPr>
                <w:b/>
                <w:bCs/>
                <w:sz w:val="22"/>
                <w:lang w:eastAsia="zh-CN"/>
              </w:rPr>
              <w:t xml:space="preserve"> (RAN1#118)</w:t>
            </w:r>
            <w:r w:rsidRPr="009135A4">
              <w:rPr>
                <w:b/>
                <w:bCs/>
                <w:sz w:val="22"/>
                <w:lang w:eastAsia="zh-CN"/>
              </w:rPr>
              <w:t>：</w:t>
            </w:r>
          </w:p>
          <w:p w14:paraId="2753F9CD" w14:textId="77777777" w:rsidR="0089295D" w:rsidRPr="009135A4" w:rsidRDefault="0089295D" w:rsidP="009135A4">
            <w:pPr>
              <w:snapToGrid w:val="0"/>
              <w:spacing w:before="120"/>
              <w:rPr>
                <w:strike/>
                <w:sz w:val="22"/>
              </w:rPr>
            </w:pPr>
            <w:r w:rsidRPr="009135A4">
              <w:rPr>
                <w:rFonts w:eastAsia="Calibri"/>
                <w:sz w:val="22"/>
              </w:rPr>
              <w:t xml:space="preserve">For the Rel-19 aperiodic standalone CJT calibration (CJTC) reporting, to facilitate UE-specific </w:t>
            </w:r>
            <w:r w:rsidRPr="009135A4">
              <w:rPr>
                <w:sz w:val="22"/>
              </w:rPr>
              <w:t xml:space="preserve">delay offset pre-compensation on PDSCH by the NW, support configuring a UE (via RRC signaling) to perform PMI calculation for the Rel-18 </w:t>
            </w:r>
            <w:proofErr w:type="spellStart"/>
            <w:r w:rsidRPr="009135A4">
              <w:rPr>
                <w:sz w:val="22"/>
              </w:rPr>
              <w:t>eType</w:t>
            </w:r>
            <w:proofErr w:type="spellEnd"/>
            <w:r w:rsidRPr="009135A4">
              <w:rPr>
                <w:sz w:val="22"/>
              </w:rPr>
              <w:t xml:space="preserve">-II CJT CSI report assuming pre-compensation using the UE-reported delay offset (when </w:t>
            </w:r>
            <w:proofErr w:type="spellStart"/>
            <w:r w:rsidRPr="009135A4">
              <w:rPr>
                <w:sz w:val="22"/>
              </w:rPr>
              <w:t>ReportQuantity</w:t>
            </w:r>
            <w:proofErr w:type="spellEnd"/>
            <w:r w:rsidRPr="009135A4">
              <w:rPr>
                <w:sz w:val="22"/>
              </w:rPr>
              <w:t xml:space="preserve"> is ‘</w:t>
            </w:r>
            <w:proofErr w:type="spellStart"/>
            <w:r w:rsidRPr="009135A4">
              <w:rPr>
                <w:sz w:val="22"/>
              </w:rPr>
              <w:t>cjtc</w:t>
            </w:r>
            <w:proofErr w:type="spellEnd"/>
            <w:r w:rsidRPr="009135A4">
              <w:rPr>
                <w:sz w:val="22"/>
              </w:rPr>
              <w:t xml:space="preserve">-Dd’). </w:t>
            </w:r>
          </w:p>
          <w:p w14:paraId="5BA2FA7F" w14:textId="77777777" w:rsidR="0089295D" w:rsidRPr="009135A4" w:rsidRDefault="0089295D" w:rsidP="009135A4">
            <w:pPr>
              <w:widowControl/>
              <w:numPr>
                <w:ilvl w:val="0"/>
                <w:numId w:val="7"/>
              </w:numPr>
              <w:snapToGrid w:val="0"/>
              <w:spacing w:before="120"/>
              <w:rPr>
                <w:sz w:val="22"/>
              </w:rPr>
            </w:pPr>
            <w:r w:rsidRPr="009135A4">
              <w:rPr>
                <w:sz w:val="22"/>
              </w:rPr>
              <w:t xml:space="preserve">The </w:t>
            </w:r>
            <w:bookmarkStart w:id="3" w:name="_Hlk188433680"/>
            <w:r w:rsidRPr="009135A4">
              <w:rPr>
                <w:sz w:val="22"/>
              </w:rPr>
              <w:t xml:space="preserve">two separately configured reports (i.e. Rel-18 </w:t>
            </w:r>
            <w:proofErr w:type="spellStart"/>
            <w:r w:rsidRPr="009135A4">
              <w:rPr>
                <w:sz w:val="22"/>
              </w:rPr>
              <w:t>eType</w:t>
            </w:r>
            <w:proofErr w:type="spellEnd"/>
            <w:r w:rsidRPr="009135A4">
              <w:rPr>
                <w:sz w:val="22"/>
              </w:rPr>
              <w:t>-II CJT CSI report and the CJTC delay offset report</w:t>
            </w:r>
            <w:bookmarkEnd w:id="3"/>
            <w:r w:rsidRPr="009135A4">
              <w:rPr>
                <w:sz w:val="22"/>
              </w:rPr>
              <w:t>) can be separately or jointly triggered [and carried on a same PUSCH (hence on a same slot)] following legacy joint triggering mechanism</w:t>
            </w:r>
          </w:p>
          <w:p w14:paraId="1670CFDA" w14:textId="77777777" w:rsidR="0089295D" w:rsidRPr="009135A4" w:rsidRDefault="0089295D" w:rsidP="009135A4">
            <w:pPr>
              <w:widowControl/>
              <w:numPr>
                <w:ilvl w:val="1"/>
                <w:numId w:val="7"/>
              </w:numPr>
              <w:snapToGrid w:val="0"/>
              <w:spacing w:before="120"/>
              <w:rPr>
                <w:sz w:val="22"/>
              </w:rPr>
            </w:pPr>
            <w:r w:rsidRPr="009135A4">
              <w:rPr>
                <w:bCs/>
                <w:sz w:val="22"/>
              </w:rPr>
              <w:t>(</w:t>
            </w:r>
            <w:r w:rsidRPr="009135A4">
              <w:rPr>
                <w:bCs/>
                <w:sz w:val="22"/>
                <w:highlight w:val="darkYellow"/>
              </w:rPr>
              <w:t>Working Assumption</w:t>
            </w:r>
            <w:r w:rsidRPr="009135A4">
              <w:rPr>
                <w:bCs/>
                <w:sz w:val="22"/>
              </w:rPr>
              <w:t>) When separately triggered, the delay offset value to be compensated is the latest reported delay offset (DO) whose reporting instance’s last symbol is before the first symbol of DCI triggering of the CJT CSI reporting</w:t>
            </w:r>
          </w:p>
          <w:p w14:paraId="00E29F63" w14:textId="77777777" w:rsidR="0089295D" w:rsidRPr="009135A4" w:rsidRDefault="0089295D" w:rsidP="009135A4">
            <w:pPr>
              <w:widowControl/>
              <w:numPr>
                <w:ilvl w:val="2"/>
                <w:numId w:val="7"/>
              </w:numPr>
              <w:snapToGrid w:val="0"/>
              <w:spacing w:before="120"/>
              <w:rPr>
                <w:sz w:val="22"/>
              </w:rPr>
            </w:pPr>
            <w:r w:rsidRPr="009135A4">
              <w:rPr>
                <w:sz w:val="22"/>
              </w:rPr>
              <w:t>FFS: whether some expiration time interval is needed</w:t>
            </w:r>
          </w:p>
          <w:p w14:paraId="11094D7E" w14:textId="77777777" w:rsidR="0089295D" w:rsidRPr="009135A4" w:rsidRDefault="0089295D" w:rsidP="009135A4">
            <w:pPr>
              <w:widowControl/>
              <w:numPr>
                <w:ilvl w:val="1"/>
                <w:numId w:val="7"/>
              </w:numPr>
              <w:snapToGrid w:val="0"/>
              <w:spacing w:before="120"/>
              <w:rPr>
                <w:sz w:val="22"/>
              </w:rPr>
            </w:pPr>
            <w:r w:rsidRPr="009135A4">
              <w:rPr>
                <w:bCs/>
                <w:sz w:val="22"/>
              </w:rPr>
              <w:t>(</w:t>
            </w:r>
            <w:r w:rsidRPr="009135A4">
              <w:rPr>
                <w:bCs/>
                <w:sz w:val="22"/>
                <w:highlight w:val="darkYellow"/>
              </w:rPr>
              <w:t>Working Assumption</w:t>
            </w:r>
            <w:r w:rsidRPr="009135A4">
              <w:rPr>
                <w:bCs/>
                <w:sz w:val="22"/>
              </w:rPr>
              <w:t xml:space="preserve">) When jointly triggered, the delay offset value to be compensated is the reported delay offset (DO) in the same reporting instance </w:t>
            </w:r>
          </w:p>
          <w:p w14:paraId="58B9D491" w14:textId="77777777" w:rsidR="0089295D" w:rsidRPr="009135A4" w:rsidRDefault="0089295D" w:rsidP="009135A4">
            <w:pPr>
              <w:snapToGrid w:val="0"/>
              <w:spacing w:before="120"/>
              <w:rPr>
                <w:rFonts w:eastAsiaTheme="minorEastAsia"/>
                <w:b/>
                <w:color w:val="000000" w:themeColor="text1"/>
                <w:sz w:val="22"/>
                <w:u w:val="single"/>
                <w:lang w:eastAsia="ko-KR"/>
              </w:rPr>
            </w:pPr>
            <w:r w:rsidRPr="009135A4">
              <w:rPr>
                <w:rFonts w:eastAsiaTheme="minorEastAsia"/>
                <w:b/>
                <w:color w:val="000000" w:themeColor="text1"/>
                <w:sz w:val="22"/>
                <w:u w:val="single"/>
                <w:lang w:eastAsia="ko-KR"/>
              </w:rPr>
              <w:t>Agreement</w:t>
            </w:r>
            <w:r w:rsidRPr="009135A4">
              <w:rPr>
                <w:rFonts w:eastAsiaTheme="minorEastAsia"/>
                <w:b/>
                <w:color w:val="000000" w:themeColor="text1"/>
                <w:sz w:val="22"/>
                <w:u w:val="single"/>
                <w:lang w:eastAsia="zh-CN"/>
              </w:rPr>
              <w:t xml:space="preserve"> (RAN1#118b)</w:t>
            </w:r>
            <w:r w:rsidRPr="009135A4">
              <w:rPr>
                <w:rFonts w:eastAsiaTheme="minorEastAsia"/>
                <w:b/>
                <w:color w:val="000000" w:themeColor="text1"/>
                <w:sz w:val="22"/>
                <w:u w:val="single"/>
                <w:lang w:eastAsia="zh-CN"/>
              </w:rPr>
              <w:t>：</w:t>
            </w:r>
          </w:p>
          <w:p w14:paraId="6C1CA0CB" w14:textId="77777777" w:rsidR="0089295D" w:rsidRPr="009135A4" w:rsidRDefault="0089295D" w:rsidP="009135A4">
            <w:pPr>
              <w:spacing w:before="120"/>
              <w:rPr>
                <w:color w:val="000000" w:themeColor="text1"/>
                <w:sz w:val="22"/>
              </w:rPr>
            </w:pPr>
            <w:r w:rsidRPr="009135A4">
              <w:rPr>
                <w:rFonts w:eastAsia="Calibri"/>
                <w:color w:val="000000" w:themeColor="text1"/>
                <w:sz w:val="22"/>
              </w:rPr>
              <w:t xml:space="preserve">For the Rel-19 aperiodic standalone CJT calibration (CJTC) reporting, </w:t>
            </w:r>
            <w:r w:rsidRPr="009135A4">
              <w:rPr>
                <w:color w:val="000000" w:themeColor="text1"/>
                <w:sz w:val="22"/>
              </w:rPr>
              <w:t xml:space="preserve">when linking CJTC Dd and Rel-18 </w:t>
            </w:r>
            <w:proofErr w:type="spellStart"/>
            <w:r w:rsidRPr="009135A4">
              <w:rPr>
                <w:color w:val="000000" w:themeColor="text1"/>
                <w:sz w:val="22"/>
              </w:rPr>
              <w:t>eType</w:t>
            </w:r>
            <w:proofErr w:type="spellEnd"/>
            <w:r w:rsidRPr="009135A4">
              <w:rPr>
                <w:color w:val="000000" w:themeColor="text1"/>
                <w:sz w:val="22"/>
              </w:rPr>
              <w:t>-II CJT CSI reports is configured, confirm the following working assumptions as agreement with the following refinement:</w:t>
            </w:r>
          </w:p>
          <w:p w14:paraId="2151734D" w14:textId="77777777" w:rsidR="0089295D" w:rsidRPr="009135A4" w:rsidRDefault="0089295D" w:rsidP="009135A4">
            <w:pPr>
              <w:widowControl/>
              <w:numPr>
                <w:ilvl w:val="0"/>
                <w:numId w:val="7"/>
              </w:numPr>
              <w:spacing w:before="120"/>
              <w:contextualSpacing/>
              <w:rPr>
                <w:rFonts w:eastAsia="等线"/>
                <w:bCs/>
                <w:color w:val="000000" w:themeColor="text1"/>
                <w:sz w:val="22"/>
                <w:lang w:eastAsia="zh-CN"/>
              </w:rPr>
            </w:pPr>
            <w:r w:rsidRPr="009135A4">
              <w:rPr>
                <w:bCs/>
                <w:color w:val="000000" w:themeColor="text1"/>
                <w:sz w:val="22"/>
                <w:lang w:eastAsia="x-none"/>
              </w:rPr>
              <w:t>When separately triggered, the delay offset value to be compensated is the latest reported delay offset (DO) whose reporting instance’s last symbol is before the first symbol of DCI triggering of the CJT CSI reporting</w:t>
            </w:r>
          </w:p>
          <w:p w14:paraId="4CC105A6" w14:textId="77777777" w:rsidR="0089295D" w:rsidRPr="009135A4" w:rsidRDefault="0089295D" w:rsidP="009135A4">
            <w:pPr>
              <w:widowControl/>
              <w:numPr>
                <w:ilvl w:val="0"/>
                <w:numId w:val="7"/>
              </w:numPr>
              <w:spacing w:before="120"/>
              <w:contextualSpacing/>
              <w:rPr>
                <w:rFonts w:eastAsia="等线"/>
                <w:bCs/>
                <w:color w:val="000000" w:themeColor="text1"/>
                <w:sz w:val="22"/>
                <w:lang w:eastAsia="zh-CN"/>
              </w:rPr>
            </w:pPr>
            <w:r w:rsidRPr="009135A4">
              <w:rPr>
                <w:rFonts w:eastAsia="等线"/>
                <w:bCs/>
                <w:color w:val="000000" w:themeColor="text1"/>
                <w:sz w:val="22"/>
                <w:lang w:eastAsia="zh-CN"/>
              </w:rPr>
              <w:t xml:space="preserve">When </w:t>
            </w:r>
            <w:bookmarkStart w:id="4" w:name="_Hlk181607136"/>
            <w:r w:rsidRPr="009135A4">
              <w:rPr>
                <w:bCs/>
                <w:color w:val="000000" w:themeColor="text1"/>
                <w:sz w:val="22"/>
                <w:lang w:eastAsia="x-none"/>
              </w:rPr>
              <w:t>jointly triggered</w:t>
            </w:r>
            <w:bookmarkEnd w:id="4"/>
            <w:r w:rsidRPr="009135A4">
              <w:rPr>
                <w:bCs/>
                <w:color w:val="000000" w:themeColor="text1"/>
                <w:sz w:val="22"/>
                <w:lang w:eastAsia="x-none"/>
              </w:rPr>
              <w:t>, the delay offset value to be compensated is the reported delay offset (DO) in the same reporting instance</w:t>
            </w:r>
          </w:p>
          <w:p w14:paraId="24027F62" w14:textId="77777777" w:rsidR="0089295D" w:rsidRPr="009135A4" w:rsidRDefault="0089295D" w:rsidP="009135A4">
            <w:pPr>
              <w:spacing w:before="120"/>
              <w:rPr>
                <w:rFonts w:eastAsia="等线"/>
                <w:bCs/>
                <w:color w:val="000000" w:themeColor="text1"/>
                <w:sz w:val="22"/>
                <w:lang w:eastAsia="zh-CN"/>
              </w:rPr>
            </w:pPr>
            <w:r w:rsidRPr="009135A4">
              <w:rPr>
                <w:rFonts w:eastAsia="等线"/>
                <w:bCs/>
                <w:color w:val="000000" w:themeColor="text1"/>
                <w:sz w:val="22"/>
                <w:lang w:eastAsia="zh-CN"/>
              </w:rPr>
              <w:t>FFS: Whether an additional UE procedure is needed when the reported DO value is ‘out of range’</w:t>
            </w:r>
          </w:p>
          <w:p w14:paraId="0EDD906C" w14:textId="77777777" w:rsidR="0089295D" w:rsidRPr="009135A4" w:rsidRDefault="0089295D" w:rsidP="009135A4">
            <w:pPr>
              <w:spacing w:before="120"/>
              <w:rPr>
                <w:rFonts w:eastAsia="等线"/>
                <w:bCs/>
                <w:color w:val="000000" w:themeColor="text1"/>
                <w:sz w:val="22"/>
                <w:lang w:eastAsia="zh-CN"/>
              </w:rPr>
            </w:pPr>
            <w:r w:rsidRPr="009135A4">
              <w:rPr>
                <w:rFonts w:eastAsia="等线"/>
                <w:bCs/>
                <w:color w:val="000000" w:themeColor="text1"/>
                <w:sz w:val="22"/>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6CA0AB7C" w14:textId="77777777" w:rsidR="0089295D" w:rsidRPr="004D26DE" w:rsidRDefault="0089295D" w:rsidP="009135A4">
            <w:pPr>
              <w:snapToGrid w:val="0"/>
              <w:spacing w:before="120"/>
              <w:rPr>
                <w:rFonts w:eastAsiaTheme="minorEastAsia"/>
                <w:b/>
                <w:sz w:val="22"/>
                <w:u w:val="single"/>
                <w:lang w:eastAsia="zh-CN"/>
              </w:rPr>
            </w:pPr>
            <w:r w:rsidRPr="004D26DE">
              <w:rPr>
                <w:rFonts w:eastAsiaTheme="minorEastAsia"/>
                <w:b/>
                <w:sz w:val="22"/>
                <w:u w:val="single"/>
                <w:lang w:eastAsia="ko-KR"/>
              </w:rPr>
              <w:lastRenderedPageBreak/>
              <w:t>Agreement</w:t>
            </w:r>
            <w:r w:rsidRPr="004D26DE">
              <w:rPr>
                <w:rFonts w:eastAsiaTheme="minorEastAsia"/>
                <w:b/>
                <w:sz w:val="22"/>
                <w:u w:val="single"/>
                <w:lang w:eastAsia="zh-CN"/>
              </w:rPr>
              <w:t xml:space="preserve"> (RAN1#118b):</w:t>
            </w:r>
          </w:p>
          <w:p w14:paraId="6ADFB5F8" w14:textId="77777777" w:rsidR="0089295D" w:rsidRPr="009135A4" w:rsidRDefault="0089295D" w:rsidP="009135A4">
            <w:pPr>
              <w:spacing w:before="120"/>
              <w:rPr>
                <w:sz w:val="22"/>
              </w:rPr>
            </w:pPr>
            <w:r w:rsidRPr="009135A4">
              <w:rPr>
                <w:rFonts w:eastAsia="Calibri"/>
                <w:sz w:val="22"/>
              </w:rPr>
              <w:t xml:space="preserve">For the Rel-19 aperiodic standalone CJT calibration (CJTC) reporting, </w:t>
            </w:r>
            <w:r w:rsidRPr="009135A4">
              <w:rPr>
                <w:sz w:val="22"/>
              </w:rPr>
              <w:t xml:space="preserve">when linking CJTC Dd and Rel-18 </w:t>
            </w:r>
            <w:proofErr w:type="spellStart"/>
            <w:r w:rsidRPr="009135A4">
              <w:rPr>
                <w:sz w:val="22"/>
              </w:rPr>
              <w:t>eType</w:t>
            </w:r>
            <w:proofErr w:type="spellEnd"/>
            <w:r w:rsidRPr="009135A4">
              <w:rPr>
                <w:sz w:val="22"/>
              </w:rPr>
              <w:t xml:space="preserve">-II CJT CSI reports is configured, support at least AP-CSI-RS as the CMR for the Rel-18 </w:t>
            </w:r>
            <w:proofErr w:type="spellStart"/>
            <w:r w:rsidRPr="009135A4">
              <w:rPr>
                <w:sz w:val="22"/>
              </w:rPr>
              <w:t>eType</w:t>
            </w:r>
            <w:proofErr w:type="spellEnd"/>
            <w:r w:rsidRPr="009135A4">
              <w:rPr>
                <w:sz w:val="22"/>
              </w:rPr>
              <w:t>-II CJT reporting</w:t>
            </w:r>
          </w:p>
          <w:p w14:paraId="2354EA19" w14:textId="77777777" w:rsidR="0089295D" w:rsidRPr="009135A4" w:rsidRDefault="0089295D" w:rsidP="009135A4">
            <w:pPr>
              <w:widowControl/>
              <w:numPr>
                <w:ilvl w:val="0"/>
                <w:numId w:val="14"/>
              </w:numPr>
              <w:spacing w:before="120"/>
              <w:contextualSpacing/>
              <w:rPr>
                <w:sz w:val="22"/>
                <w:lang w:eastAsia="x-none"/>
              </w:rPr>
            </w:pPr>
            <w:r w:rsidRPr="009135A4">
              <w:rPr>
                <w:sz w:val="22"/>
                <w:lang w:eastAsia="x-none"/>
              </w:rPr>
              <w:t>FFS: The support for P/SP CSI-RS</w:t>
            </w:r>
          </w:p>
          <w:p w14:paraId="6A88A92A" w14:textId="77777777" w:rsidR="0089295D" w:rsidRPr="004D26DE" w:rsidRDefault="0089295D" w:rsidP="009135A4">
            <w:pPr>
              <w:snapToGrid w:val="0"/>
              <w:spacing w:before="120"/>
              <w:rPr>
                <w:rFonts w:eastAsiaTheme="minorEastAsia"/>
                <w:b/>
                <w:sz w:val="22"/>
                <w:u w:val="single"/>
                <w:lang w:eastAsia="zh-CN"/>
              </w:rPr>
            </w:pPr>
            <w:bookmarkStart w:id="5" w:name="_Hlk184387085"/>
            <w:r w:rsidRPr="004D26DE">
              <w:rPr>
                <w:rFonts w:eastAsiaTheme="minorEastAsia"/>
                <w:b/>
                <w:sz w:val="22"/>
                <w:u w:val="single"/>
                <w:lang w:eastAsia="ko-KR"/>
              </w:rPr>
              <w:t>Agreement</w:t>
            </w:r>
            <w:r w:rsidRPr="004D26DE">
              <w:rPr>
                <w:rFonts w:eastAsiaTheme="minorEastAsia"/>
                <w:b/>
                <w:sz w:val="22"/>
                <w:u w:val="single"/>
                <w:lang w:eastAsia="zh-CN"/>
              </w:rPr>
              <w:t xml:space="preserve"> (RAN1#118b):</w:t>
            </w:r>
          </w:p>
          <w:p w14:paraId="17CE9ABC" w14:textId="77777777" w:rsidR="0089295D" w:rsidRPr="009135A4" w:rsidRDefault="0089295D" w:rsidP="009135A4">
            <w:pPr>
              <w:snapToGrid w:val="0"/>
              <w:spacing w:before="120"/>
              <w:rPr>
                <w:sz w:val="22"/>
              </w:rPr>
            </w:pPr>
            <w:r w:rsidRPr="009135A4">
              <w:rPr>
                <w:rFonts w:eastAsia="Calibri"/>
                <w:sz w:val="22"/>
              </w:rPr>
              <w:t>For the Rel-19 aperiodic standalone CJT calibration (CJTC) reporting,</w:t>
            </w:r>
            <w:r w:rsidRPr="009135A4">
              <w:rPr>
                <w:sz w:val="22"/>
              </w:rPr>
              <w:t xml:space="preserve"> when linking CJTC Dd and Rel-18 </w:t>
            </w:r>
            <w:proofErr w:type="spellStart"/>
            <w:r w:rsidRPr="009135A4">
              <w:rPr>
                <w:sz w:val="22"/>
              </w:rPr>
              <w:t>eType</w:t>
            </w:r>
            <w:proofErr w:type="spellEnd"/>
            <w:r w:rsidRPr="009135A4">
              <w:rPr>
                <w:sz w:val="22"/>
              </w:rPr>
              <w:t>-II CJT CSI reports is configured with a joint trigger:</w:t>
            </w:r>
          </w:p>
          <w:p w14:paraId="6C12D60B" w14:textId="77777777" w:rsidR="0089295D" w:rsidRPr="009135A4" w:rsidRDefault="0089295D" w:rsidP="009135A4">
            <w:pPr>
              <w:widowControl/>
              <w:numPr>
                <w:ilvl w:val="0"/>
                <w:numId w:val="11"/>
              </w:numPr>
              <w:snapToGrid w:val="0"/>
              <w:spacing w:before="120"/>
              <w:rPr>
                <w:sz w:val="22"/>
                <w:lang w:eastAsia="x-none"/>
              </w:rPr>
            </w:pPr>
            <w:bookmarkStart w:id="6" w:name="_Hlk193807132"/>
            <w:r w:rsidRPr="009135A4">
              <w:rPr>
                <w:rFonts w:eastAsia="等线"/>
                <w:bCs/>
                <w:sz w:val="22"/>
                <w:lang w:eastAsia="zh-CN"/>
              </w:rPr>
              <w:t xml:space="preserve">Reuse the CPU occupation and active resource counting for the Rel-18 </w:t>
            </w:r>
            <w:proofErr w:type="spellStart"/>
            <w:r w:rsidRPr="009135A4">
              <w:rPr>
                <w:rFonts w:eastAsia="等线"/>
                <w:bCs/>
                <w:sz w:val="22"/>
                <w:lang w:eastAsia="zh-CN"/>
              </w:rPr>
              <w:t>eType</w:t>
            </w:r>
            <w:proofErr w:type="spellEnd"/>
            <w:r w:rsidRPr="009135A4">
              <w:rPr>
                <w:rFonts w:eastAsia="等线"/>
                <w:bCs/>
                <w:sz w:val="22"/>
                <w:lang w:eastAsia="zh-CN"/>
              </w:rPr>
              <w:t>-II CJT</w:t>
            </w:r>
          </w:p>
          <w:bookmarkEnd w:id="6"/>
          <w:p w14:paraId="29AA433B" w14:textId="77777777" w:rsidR="0089295D" w:rsidRPr="009135A4" w:rsidRDefault="0089295D" w:rsidP="009135A4">
            <w:pPr>
              <w:widowControl/>
              <w:numPr>
                <w:ilvl w:val="0"/>
                <w:numId w:val="11"/>
              </w:numPr>
              <w:snapToGrid w:val="0"/>
              <w:spacing w:before="120"/>
              <w:rPr>
                <w:sz w:val="22"/>
                <w:lang w:eastAsia="x-none"/>
              </w:rPr>
            </w:pPr>
            <w:r w:rsidRPr="009135A4">
              <w:rPr>
                <w:sz w:val="22"/>
                <w:lang w:eastAsia="x-none"/>
              </w:rPr>
              <w:t xml:space="preserve">FFS (RAN1#119): Re timeline, decide whether to reuse or further relax the timeline </w:t>
            </w:r>
            <w:r w:rsidRPr="009135A4">
              <w:rPr>
                <w:rFonts w:eastAsia="等线"/>
                <w:bCs/>
                <w:sz w:val="22"/>
                <w:lang w:eastAsia="zh-CN"/>
              </w:rPr>
              <w:t xml:space="preserve">for the Rel-18 </w:t>
            </w:r>
            <w:proofErr w:type="spellStart"/>
            <w:r w:rsidRPr="009135A4">
              <w:rPr>
                <w:rFonts w:eastAsia="等线"/>
                <w:bCs/>
                <w:sz w:val="22"/>
                <w:lang w:eastAsia="zh-CN"/>
              </w:rPr>
              <w:t>eType</w:t>
            </w:r>
            <w:proofErr w:type="spellEnd"/>
            <w:r w:rsidRPr="009135A4">
              <w:rPr>
                <w:rFonts w:eastAsia="等线"/>
                <w:bCs/>
                <w:sz w:val="22"/>
                <w:lang w:eastAsia="zh-CN"/>
              </w:rPr>
              <w:t xml:space="preserve">-II CJT </w:t>
            </w:r>
          </w:p>
          <w:p w14:paraId="10A0BFE6" w14:textId="3EB70739" w:rsidR="0089295D" w:rsidRPr="004D26DE" w:rsidRDefault="0089295D" w:rsidP="009135A4">
            <w:pPr>
              <w:shd w:val="clear" w:color="auto" w:fill="FFFFFF"/>
              <w:snapToGrid w:val="0"/>
              <w:spacing w:before="120"/>
              <w:rPr>
                <w:color w:val="000000"/>
                <w:sz w:val="22"/>
                <w:u w:val="single"/>
                <w:lang w:eastAsia="zh-CN"/>
              </w:rPr>
            </w:pPr>
            <w:bookmarkStart w:id="7" w:name="_Hlk184387590"/>
            <w:bookmarkEnd w:id="5"/>
            <w:r w:rsidRPr="004D26DE">
              <w:rPr>
                <w:b/>
                <w:bCs/>
                <w:iCs/>
                <w:color w:val="000000"/>
                <w:sz w:val="22"/>
                <w:u w:val="single"/>
              </w:rPr>
              <w:t>Agreement</w:t>
            </w:r>
            <w:r w:rsidRPr="004D26DE">
              <w:rPr>
                <w:b/>
                <w:bCs/>
                <w:iCs/>
                <w:color w:val="000000"/>
                <w:sz w:val="22"/>
                <w:u w:val="single"/>
                <w:lang w:eastAsia="zh-CN"/>
              </w:rPr>
              <w:t xml:space="preserve"> (RAN1#119):</w:t>
            </w:r>
          </w:p>
          <w:p w14:paraId="01EE9946" w14:textId="77777777" w:rsidR="0089295D" w:rsidRPr="009135A4" w:rsidRDefault="0089295D" w:rsidP="009135A4">
            <w:pPr>
              <w:spacing w:before="120"/>
              <w:rPr>
                <w:bCs/>
                <w:iCs/>
                <w:sz w:val="22"/>
              </w:rPr>
            </w:pPr>
            <w:r w:rsidRPr="009135A4">
              <w:rPr>
                <w:bCs/>
                <w:iCs/>
                <w:sz w:val="22"/>
              </w:rPr>
              <w:t xml:space="preserve">For the Rel-19 aperiodic standalone CJT calibration (CJTC) reporting, when linking CJTC Dd and Rel-18 </w:t>
            </w:r>
            <w:proofErr w:type="spellStart"/>
            <w:r w:rsidRPr="009135A4">
              <w:rPr>
                <w:bCs/>
                <w:iCs/>
                <w:sz w:val="22"/>
              </w:rPr>
              <w:t>eType</w:t>
            </w:r>
            <w:proofErr w:type="spellEnd"/>
            <w:r w:rsidRPr="009135A4">
              <w:rPr>
                <w:bCs/>
                <w:iCs/>
                <w:sz w:val="22"/>
              </w:rPr>
              <w:t xml:space="preserve">-II CJT CSI reports is configured with a joint triggering carried on a same PUSCH (hence on a same slot), the UCI associated with the CJTC Dd report is multiplexed in CSI Part 1 </w:t>
            </w:r>
          </w:p>
          <w:p w14:paraId="397AC72E" w14:textId="77777777" w:rsidR="0089295D" w:rsidRPr="009135A4" w:rsidRDefault="0089295D" w:rsidP="009135A4">
            <w:pPr>
              <w:widowControl/>
              <w:numPr>
                <w:ilvl w:val="0"/>
                <w:numId w:val="12"/>
              </w:numPr>
              <w:spacing w:before="120"/>
              <w:rPr>
                <w:bCs/>
                <w:iCs/>
                <w:sz w:val="22"/>
              </w:rPr>
            </w:pPr>
            <w:bookmarkStart w:id="8" w:name="_Hlk193807218"/>
            <w:r w:rsidRPr="009135A4">
              <w:rPr>
                <w:bCs/>
                <w:iCs/>
                <w:sz w:val="22"/>
              </w:rPr>
              <w:t>The previously agreed UCI design and mapping order for CJTC Dd report are reused</w:t>
            </w:r>
          </w:p>
          <w:bookmarkEnd w:id="8"/>
          <w:p w14:paraId="363804C2" w14:textId="77777777" w:rsidR="0089295D" w:rsidRPr="009135A4" w:rsidRDefault="0089295D" w:rsidP="009135A4">
            <w:pPr>
              <w:widowControl/>
              <w:numPr>
                <w:ilvl w:val="0"/>
                <w:numId w:val="12"/>
              </w:numPr>
              <w:spacing w:before="120"/>
              <w:rPr>
                <w:bCs/>
                <w:iCs/>
                <w:sz w:val="22"/>
              </w:rPr>
            </w:pPr>
            <w:r w:rsidRPr="009135A4">
              <w:rPr>
                <w:bCs/>
                <w:iCs/>
                <w:sz w:val="22"/>
              </w:rPr>
              <w:t xml:space="preserve">The legacy UCI design, UCI mapping order, and UCI omission for the Rel-18 </w:t>
            </w:r>
            <w:proofErr w:type="spellStart"/>
            <w:r w:rsidRPr="009135A4">
              <w:rPr>
                <w:bCs/>
                <w:iCs/>
                <w:sz w:val="22"/>
              </w:rPr>
              <w:t>eType</w:t>
            </w:r>
            <w:proofErr w:type="spellEnd"/>
            <w:r w:rsidRPr="009135A4">
              <w:rPr>
                <w:bCs/>
                <w:iCs/>
                <w:sz w:val="22"/>
              </w:rPr>
              <w:t>-II CJT CSI are reused</w:t>
            </w:r>
          </w:p>
          <w:p w14:paraId="1E1B572D" w14:textId="77777777" w:rsidR="0089295D" w:rsidRPr="009135A4" w:rsidRDefault="0089295D" w:rsidP="009135A4">
            <w:pPr>
              <w:spacing w:before="120"/>
              <w:rPr>
                <w:bCs/>
                <w:iCs/>
                <w:sz w:val="22"/>
              </w:rPr>
            </w:pPr>
            <w:r w:rsidRPr="009135A4">
              <w:rPr>
                <w:bCs/>
                <w:iCs/>
                <w:sz w:val="22"/>
              </w:rPr>
              <w:t xml:space="preserve">Note: The above proposal reuses the legacy UCI design principles, </w:t>
            </w:r>
            <w:proofErr w:type="gramStart"/>
            <w:r w:rsidRPr="009135A4">
              <w:rPr>
                <w:bCs/>
                <w:iCs/>
                <w:sz w:val="22"/>
              </w:rPr>
              <w:t>where</w:t>
            </w:r>
            <w:proofErr w:type="gramEnd"/>
            <w:r w:rsidRPr="009135A4">
              <w:rPr>
                <w:bCs/>
                <w:iCs/>
                <w:sz w:val="22"/>
              </w:rPr>
              <w:t xml:space="preserve"> </w:t>
            </w:r>
          </w:p>
          <w:p w14:paraId="736D1A7B" w14:textId="134F82D0" w:rsidR="0089295D" w:rsidRPr="009135A4" w:rsidRDefault="0089295D" w:rsidP="009135A4">
            <w:pPr>
              <w:spacing w:before="120"/>
              <w:rPr>
                <w:sz w:val="22"/>
              </w:rPr>
            </w:pPr>
            <w:r w:rsidRPr="009135A4">
              <w:rPr>
                <w:bCs/>
                <w:iCs/>
                <w:sz w:val="22"/>
              </w:rPr>
              <w:t xml:space="preserve">the UCI associated with the CJTC Dd is placed in the part of UCI as TS 38212 Table 6.3.1.1.2-13; the CSI part 1 of Rel-18 </w:t>
            </w:r>
            <w:proofErr w:type="spellStart"/>
            <w:r w:rsidRPr="009135A4">
              <w:rPr>
                <w:bCs/>
                <w:iCs/>
                <w:sz w:val="22"/>
              </w:rPr>
              <w:t>eType</w:t>
            </w:r>
            <w:proofErr w:type="spellEnd"/>
            <w:r w:rsidRPr="009135A4">
              <w:rPr>
                <w:bCs/>
                <w:iCs/>
                <w:sz w:val="22"/>
              </w:rPr>
              <w:t xml:space="preserve">-II CJT CSI is placed in the part of UCI as TS 38.212 Table 6.3.1.1.2-13 and the CSI part 2 of Rel-18 </w:t>
            </w:r>
            <w:proofErr w:type="spellStart"/>
            <w:r w:rsidRPr="009135A4">
              <w:rPr>
                <w:bCs/>
                <w:iCs/>
                <w:sz w:val="22"/>
              </w:rPr>
              <w:t>eType</w:t>
            </w:r>
            <w:proofErr w:type="spellEnd"/>
            <w:r w:rsidRPr="009135A4">
              <w:rPr>
                <w:bCs/>
                <w:iCs/>
                <w:sz w:val="22"/>
              </w:rPr>
              <w:t>-II CJT CSI is placed in the part of UCI as TS 38.212 Table 6.3.1.1.2-14</w:t>
            </w:r>
            <w:bookmarkEnd w:id="7"/>
          </w:p>
        </w:tc>
      </w:tr>
    </w:tbl>
    <w:p w14:paraId="7BF3E42F" w14:textId="13AC7609" w:rsidR="0089295D" w:rsidRPr="009135A4" w:rsidRDefault="009135A4" w:rsidP="0089295D">
      <w:pPr>
        <w:rPr>
          <w:rFonts w:ascii="Times New Roman" w:hAnsi="Times New Roman"/>
        </w:rPr>
      </w:pPr>
      <w:r w:rsidRPr="009135A4">
        <w:rPr>
          <w:rFonts w:ascii="Times New Roman" w:hAnsi="Times New Roman" w:hint="eastAsia"/>
        </w:rPr>
        <w:lastRenderedPageBreak/>
        <w:t xml:space="preserve"> </w:t>
      </w:r>
    </w:p>
    <w:p w14:paraId="44CEFDAA" w14:textId="487B8F94" w:rsidR="009E65C6" w:rsidRPr="00BC1876" w:rsidRDefault="00172EB3" w:rsidP="00BC1876">
      <w:pPr>
        <w:pStyle w:val="2"/>
        <w:ind w:left="578" w:hanging="578"/>
        <w:rPr>
          <w:rFonts w:ascii="Times New Roman" w:hAnsi="Times New Roman" w:cs="Times New Roman"/>
          <w:lang w:eastAsia="en-US"/>
        </w:rPr>
      </w:pPr>
      <w:r w:rsidRPr="00BC1876">
        <w:rPr>
          <w:rFonts w:ascii="Times New Roman" w:hAnsi="Times New Roman" w:cs="Times New Roman"/>
        </w:rPr>
        <w:t>Remaining issues</w:t>
      </w:r>
    </w:p>
    <w:p w14:paraId="791B3BD1" w14:textId="23314312" w:rsidR="00190E43" w:rsidRDefault="0019501D" w:rsidP="009135A4">
      <w:pPr>
        <w:spacing w:before="120" w:after="120"/>
        <w:rPr>
          <w:rFonts w:ascii="Times New Roman" w:hAnsi="Times New Roman"/>
        </w:rPr>
      </w:pPr>
      <w:r w:rsidRPr="0019501D">
        <w:rPr>
          <w:rFonts w:ascii="Times New Roman" w:hAnsi="Times New Roman"/>
        </w:rPr>
        <w:t>Rel-19 delay offset</w:t>
      </w:r>
      <w:r>
        <w:rPr>
          <w:rFonts w:ascii="Times New Roman" w:hAnsi="Times New Roman" w:hint="eastAsia"/>
        </w:rPr>
        <w:t xml:space="preserve"> report can include </w:t>
      </w:r>
      <w:bookmarkStart w:id="9" w:name="_Hlk178003591"/>
      <w:r w:rsidR="00961D5C">
        <w:rPr>
          <w:rFonts w:ascii="Times New Roman" w:hAnsi="Times New Roman" w:hint="eastAsia"/>
        </w:rPr>
        <w:t xml:space="preserve">an </w:t>
      </w:r>
      <w:r w:rsidR="009E65C6">
        <w:rPr>
          <w:rFonts w:ascii="Times New Roman" w:hAnsi="Times New Roman" w:hint="eastAsia"/>
        </w:rPr>
        <w:t>out-of-range indication</w:t>
      </w:r>
      <w:bookmarkEnd w:id="9"/>
      <w:r w:rsidR="009E65C6">
        <w:rPr>
          <w:rFonts w:ascii="Times New Roman" w:hAnsi="Times New Roman" w:hint="eastAsia"/>
        </w:rPr>
        <w:t xml:space="preserve"> when the delay offset </w:t>
      </w:r>
      <w:r w:rsidR="00961D5C" w:rsidRPr="00961D5C">
        <w:rPr>
          <w:rFonts w:ascii="Times New Roman" w:hAnsi="Times New Roman"/>
        </w:rPr>
        <w:t>exceeds the allowed range</w:t>
      </w:r>
      <w:r w:rsidR="009E65C6">
        <w:rPr>
          <w:rFonts w:ascii="Times New Roman" w:hAnsi="Times New Roman" w:hint="eastAsia"/>
        </w:rPr>
        <w:t xml:space="preserve"> A</w:t>
      </w:r>
      <w:r w:rsidR="009E65C6" w:rsidRPr="009E65C6">
        <w:rPr>
          <w:rFonts w:ascii="Times New Roman" w:hAnsi="Times New Roman" w:hint="eastAsia"/>
          <w:vertAlign w:val="subscript"/>
        </w:rPr>
        <w:t>D</w:t>
      </w:r>
      <w:r w:rsidR="009E65C6">
        <w:rPr>
          <w:rFonts w:ascii="Times New Roman" w:hAnsi="Times New Roman" w:hint="eastAsia"/>
        </w:rPr>
        <w:t xml:space="preserve">. </w:t>
      </w:r>
      <w:r w:rsidR="00961D5C" w:rsidRPr="00961D5C">
        <w:rPr>
          <w:rFonts w:ascii="Times New Roman" w:hAnsi="Times New Roman"/>
        </w:rPr>
        <w:t>In such cases</w:t>
      </w:r>
      <w:r w:rsidR="009E65C6">
        <w:rPr>
          <w:rFonts w:ascii="Times New Roman" w:hAnsi="Times New Roman" w:hint="eastAsia"/>
        </w:rPr>
        <w:t>, UE may not be able to measure the accurate delay offset</w:t>
      </w:r>
      <w:r w:rsidR="00961D5C">
        <w:rPr>
          <w:rFonts w:ascii="Times New Roman" w:hAnsi="Times New Roman" w:hint="eastAsia"/>
        </w:rPr>
        <w:t>,</w:t>
      </w:r>
      <w:r w:rsidR="00961D5C" w:rsidRPr="00961D5C">
        <w:t xml:space="preserve"> </w:t>
      </w:r>
      <w:r w:rsidR="00961D5C" w:rsidRPr="00961D5C">
        <w:rPr>
          <w:rFonts w:ascii="Times New Roman" w:hAnsi="Times New Roman"/>
        </w:rPr>
        <w:t>making it unbeneficial to utilize those TRPs for coherent joint transmission</w:t>
      </w:r>
      <w:r w:rsidR="00DA154D">
        <w:rPr>
          <w:rFonts w:ascii="Times New Roman" w:hAnsi="Times New Roman" w:hint="eastAsia"/>
        </w:rPr>
        <w:t xml:space="preserve">. According to </w:t>
      </w:r>
      <w:r w:rsidR="00961D5C">
        <w:rPr>
          <w:rFonts w:ascii="Times New Roman" w:hAnsi="Times New Roman" w:hint="eastAsia"/>
        </w:rPr>
        <w:t xml:space="preserve">the </w:t>
      </w:r>
      <w:r w:rsidR="00DA154D">
        <w:rPr>
          <w:rFonts w:ascii="Times New Roman" w:hAnsi="Times New Roman" w:hint="eastAsia"/>
        </w:rPr>
        <w:t xml:space="preserve">current specification, if network </w:t>
      </w:r>
      <w:r w:rsidR="00447606">
        <w:rPr>
          <w:rFonts w:ascii="Times New Roman" w:hAnsi="Times New Roman" w:hint="eastAsia"/>
        </w:rPr>
        <w:t>doesn</w:t>
      </w:r>
      <w:r w:rsidR="00447606">
        <w:rPr>
          <w:rFonts w:ascii="Times New Roman" w:hAnsi="Times New Roman"/>
        </w:rPr>
        <w:t>’</w:t>
      </w:r>
      <w:r w:rsidR="00447606">
        <w:rPr>
          <w:rFonts w:ascii="Times New Roman" w:hAnsi="Times New Roman" w:hint="eastAsia"/>
        </w:rPr>
        <w:t xml:space="preserve">t </w:t>
      </w:r>
      <w:r w:rsidR="00DA154D">
        <w:rPr>
          <w:rFonts w:ascii="Times New Roman" w:hAnsi="Times New Roman" w:hint="eastAsia"/>
        </w:rPr>
        <w:t xml:space="preserve">configure </w:t>
      </w:r>
      <w:bookmarkStart w:id="10" w:name="_Hlk178003274"/>
      <w:proofErr w:type="spellStart"/>
      <w:r w:rsidR="00DA154D" w:rsidRPr="00DA154D">
        <w:rPr>
          <w:rFonts w:ascii="Times New Roman" w:hAnsi="Times New Roman" w:hint="eastAsia"/>
          <w:i/>
          <w:iCs/>
        </w:rPr>
        <w:t>restrictedCMR</w:t>
      </w:r>
      <w:proofErr w:type="spellEnd"/>
      <w:r w:rsidR="00DA154D" w:rsidRPr="00DA154D">
        <w:rPr>
          <w:rFonts w:ascii="Times New Roman" w:hAnsi="Times New Roman" w:hint="eastAsia"/>
          <w:i/>
          <w:iCs/>
        </w:rPr>
        <w:t>-Selection</w:t>
      </w:r>
      <w:r w:rsidR="00DA154D">
        <w:rPr>
          <w:rFonts w:ascii="Times New Roman" w:hAnsi="Times New Roman" w:hint="eastAsia"/>
        </w:rPr>
        <w:t xml:space="preserve"> </w:t>
      </w:r>
      <w:bookmarkEnd w:id="10"/>
      <w:r w:rsidR="00DA154D">
        <w:rPr>
          <w:rFonts w:ascii="Times New Roman" w:hAnsi="Times New Roman" w:hint="eastAsia"/>
        </w:rPr>
        <w:t xml:space="preserve">for </w:t>
      </w:r>
      <w:r w:rsidR="00DA154D" w:rsidRPr="00DA154D">
        <w:rPr>
          <w:rFonts w:ascii="Times New Roman" w:hAnsi="Times New Roman"/>
        </w:rPr>
        <w:t xml:space="preserve">Rel-18 </w:t>
      </w:r>
      <w:proofErr w:type="spellStart"/>
      <w:r w:rsidR="00DA154D" w:rsidRPr="00DA154D">
        <w:rPr>
          <w:rFonts w:ascii="Times New Roman" w:hAnsi="Times New Roman"/>
        </w:rPr>
        <w:t>eType</w:t>
      </w:r>
      <w:proofErr w:type="spellEnd"/>
      <w:r w:rsidR="00DA154D" w:rsidRPr="00DA154D">
        <w:rPr>
          <w:rFonts w:ascii="Times New Roman" w:hAnsi="Times New Roman"/>
        </w:rPr>
        <w:t>-II CJT CSI report</w:t>
      </w:r>
      <w:r w:rsidR="00DA154D">
        <w:rPr>
          <w:rFonts w:ascii="Times New Roman" w:hAnsi="Times New Roman" w:hint="eastAsia"/>
        </w:rPr>
        <w:t xml:space="preserve">, UE can report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A154D">
        <w:rPr>
          <w:rFonts w:ascii="Times New Roman" w:hAnsi="Times New Roman" w:hint="eastAsia"/>
        </w:rPr>
        <w:t xml:space="preserve"> TRPs out of network-configured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DA154D">
        <w:rPr>
          <w:rFonts w:ascii="Times New Roman" w:hAnsi="Times New Roman" w:hint="eastAsia"/>
        </w:rPr>
        <w:t xml:space="preserve"> TRPs via bitmap</w:t>
      </w:r>
      <w:r w:rsidR="00447606">
        <w:rPr>
          <w:rFonts w:ascii="Times New Roman" w:hAnsi="Times New Roman" w:hint="eastAsia"/>
        </w:rPr>
        <w:t xml:space="preserve"> indication</w:t>
      </w:r>
      <w:r w:rsidR="00DA154D">
        <w:rPr>
          <w:rFonts w:ascii="Times New Roman" w:hAnsi="Times New Roman" w:hint="eastAsia"/>
        </w:rPr>
        <w:t xml:space="preserve">. </w:t>
      </w:r>
      <w:r w:rsidR="00961D5C">
        <w:rPr>
          <w:rFonts w:ascii="Times New Roman" w:hAnsi="Times New Roman" w:hint="eastAsia"/>
        </w:rPr>
        <w:t>Therefore</w:t>
      </w:r>
      <w:r w:rsidR="00DA154D">
        <w:rPr>
          <w:rFonts w:ascii="Times New Roman" w:hAnsi="Times New Roman" w:hint="eastAsia"/>
        </w:rPr>
        <w:t xml:space="preserve">, </w:t>
      </w:r>
      <w:r w:rsidR="00487EA5">
        <w:rPr>
          <w:rFonts w:ascii="Times New Roman" w:hAnsi="Times New Roman" w:hint="eastAsia"/>
        </w:rPr>
        <w:t>f</w:t>
      </w:r>
      <w:r w:rsidR="00487EA5" w:rsidRPr="00487EA5">
        <w:rPr>
          <w:rFonts w:ascii="Times New Roman" w:hAnsi="Times New Roman"/>
        </w:rPr>
        <w:t>or the Rel-19 aperiodic standalone CJT calibration (CJTC) reporting</w:t>
      </w:r>
      <w:r w:rsidR="00487EA5">
        <w:rPr>
          <w:rFonts w:ascii="Times New Roman" w:hAnsi="Times New Roman" w:hint="eastAsia"/>
        </w:rPr>
        <w:t>,</w:t>
      </w:r>
      <w:r w:rsidR="00487EA5" w:rsidRPr="00487EA5">
        <w:rPr>
          <w:rFonts w:ascii="Times New Roman" w:hAnsi="Times New Roman" w:hint="eastAsia"/>
        </w:rPr>
        <w:t xml:space="preserve"> </w:t>
      </w:r>
      <w:r w:rsidR="00487EA5">
        <w:rPr>
          <w:rFonts w:ascii="Times New Roman" w:hAnsi="Times New Roman" w:hint="eastAsia"/>
        </w:rPr>
        <w:t>i</w:t>
      </w:r>
      <w:r w:rsidR="00DA154D">
        <w:rPr>
          <w:rFonts w:ascii="Times New Roman" w:hAnsi="Times New Roman" w:hint="eastAsia"/>
        </w:rPr>
        <w:t xml:space="preserve">f UE </w:t>
      </w:r>
      <w:r w:rsidR="00DA154D" w:rsidRPr="00DA154D">
        <w:rPr>
          <w:rFonts w:ascii="Times New Roman" w:hAnsi="Times New Roman"/>
        </w:rPr>
        <w:t>perform</w:t>
      </w:r>
      <w:r w:rsidR="00DA154D">
        <w:rPr>
          <w:rFonts w:ascii="Times New Roman" w:hAnsi="Times New Roman" w:hint="eastAsia"/>
        </w:rPr>
        <w:t>s</w:t>
      </w:r>
      <w:r w:rsidR="00DA154D" w:rsidRPr="00DA154D">
        <w:rPr>
          <w:rFonts w:ascii="Times New Roman" w:hAnsi="Times New Roman"/>
        </w:rPr>
        <w:t xml:space="preserve"> PMI calculation for the Rel-18 </w:t>
      </w:r>
      <w:proofErr w:type="spellStart"/>
      <w:r w:rsidR="00DA154D" w:rsidRPr="00DA154D">
        <w:rPr>
          <w:rFonts w:ascii="Times New Roman" w:hAnsi="Times New Roman"/>
        </w:rPr>
        <w:t>eType</w:t>
      </w:r>
      <w:proofErr w:type="spellEnd"/>
      <w:r w:rsidR="00DA154D" w:rsidRPr="00DA154D">
        <w:rPr>
          <w:rFonts w:ascii="Times New Roman" w:hAnsi="Times New Roman"/>
        </w:rPr>
        <w:t>-II CJT CSI report assuming pre-compensation using the UE-reported delay offset</w:t>
      </w:r>
      <w:r w:rsidR="00DA154D">
        <w:rPr>
          <w:rFonts w:ascii="Times New Roman" w:hAnsi="Times New Roman" w:hint="eastAsia"/>
        </w:rPr>
        <w:t xml:space="preserve">, </w:t>
      </w:r>
      <w:r w:rsidR="00DA154D" w:rsidRPr="008B4202">
        <w:rPr>
          <w:rFonts w:ascii="Times New Roman" w:hAnsi="Times New Roman" w:hint="eastAsia"/>
        </w:rPr>
        <w:t xml:space="preserve">UE is </w:t>
      </w:r>
      <w:r w:rsidR="00447606" w:rsidRPr="008B4202">
        <w:rPr>
          <w:rFonts w:ascii="Times New Roman" w:hAnsi="Times New Roman" w:hint="eastAsia"/>
        </w:rPr>
        <w:t xml:space="preserve">not </w:t>
      </w:r>
      <w:r w:rsidR="00DA154D" w:rsidRPr="008B4202">
        <w:rPr>
          <w:rFonts w:ascii="Times New Roman" w:hAnsi="Times New Roman" w:hint="eastAsia"/>
        </w:rPr>
        <w:t xml:space="preserve">expected to be configured with </w:t>
      </w:r>
      <w:proofErr w:type="spellStart"/>
      <w:r w:rsidR="00DA154D" w:rsidRPr="00962B52">
        <w:rPr>
          <w:rFonts w:ascii="Times New Roman" w:hAnsi="Times New Roman"/>
          <w:i/>
          <w:iCs/>
        </w:rPr>
        <w:t>restrictedCMR</w:t>
      </w:r>
      <w:proofErr w:type="spellEnd"/>
      <w:r w:rsidR="00DA154D" w:rsidRPr="00962B52">
        <w:rPr>
          <w:rFonts w:ascii="Times New Roman" w:hAnsi="Times New Roman"/>
          <w:i/>
          <w:iCs/>
        </w:rPr>
        <w:t>-Selection</w:t>
      </w:r>
      <w:r w:rsidR="00DA154D" w:rsidRPr="008B4202">
        <w:rPr>
          <w:rFonts w:ascii="Times New Roman" w:hAnsi="Times New Roman" w:hint="eastAsia"/>
        </w:rPr>
        <w:t xml:space="preserve"> </w:t>
      </w:r>
      <w:bookmarkStart w:id="11" w:name="_Hlk178003811"/>
      <w:r w:rsidR="00487EA5" w:rsidRPr="008B4202">
        <w:rPr>
          <w:rFonts w:ascii="Times New Roman" w:hAnsi="Times New Roman" w:hint="eastAsia"/>
        </w:rPr>
        <w:t xml:space="preserve">for </w:t>
      </w:r>
      <w:r w:rsidR="00487EA5" w:rsidRPr="008B4202">
        <w:rPr>
          <w:rFonts w:ascii="Times New Roman" w:hAnsi="Times New Roman"/>
        </w:rPr>
        <w:t xml:space="preserve">Rel-18 </w:t>
      </w:r>
      <w:proofErr w:type="spellStart"/>
      <w:r w:rsidR="00487EA5" w:rsidRPr="008B4202">
        <w:rPr>
          <w:rFonts w:ascii="Times New Roman" w:hAnsi="Times New Roman"/>
        </w:rPr>
        <w:t>eType</w:t>
      </w:r>
      <w:proofErr w:type="spellEnd"/>
      <w:r w:rsidR="00487EA5" w:rsidRPr="008B4202">
        <w:rPr>
          <w:rFonts w:ascii="Times New Roman" w:hAnsi="Times New Roman"/>
        </w:rPr>
        <w:t xml:space="preserve">-II CJT CSI </w:t>
      </w:r>
      <w:bookmarkEnd w:id="11"/>
      <w:r w:rsidR="00746D92" w:rsidRPr="008B4202">
        <w:rPr>
          <w:rFonts w:ascii="Times New Roman" w:hAnsi="Times New Roman"/>
        </w:rPr>
        <w:t>report.</w:t>
      </w:r>
      <w:r w:rsidR="008B4202">
        <w:rPr>
          <w:rFonts w:ascii="Times New Roman" w:hAnsi="Times New Roman" w:hint="eastAsia"/>
        </w:rPr>
        <w:t xml:space="preserve"> This should be applicable at least when the two CSI reports are </w:t>
      </w:r>
      <w:r w:rsidR="008B4202" w:rsidRPr="008B4202">
        <w:rPr>
          <w:rFonts w:ascii="Times New Roman" w:hAnsi="Times New Roman"/>
        </w:rPr>
        <w:t>jointly triggered</w:t>
      </w:r>
      <w:r w:rsidR="00190E43">
        <w:rPr>
          <w:rFonts w:ascii="Times New Roman" w:hAnsi="Times New Roman" w:hint="eastAsia"/>
        </w:rPr>
        <w:t xml:space="preserve"> so that UE can dynamically select the TRPs whose delay offsets are within the range</w:t>
      </w:r>
      <w:r w:rsidR="008B4202">
        <w:rPr>
          <w:rFonts w:ascii="Times New Roman" w:hAnsi="Times New Roman" w:hint="eastAsia"/>
        </w:rPr>
        <w:t>.</w:t>
      </w:r>
      <w:r w:rsidR="00B436B5">
        <w:rPr>
          <w:rFonts w:ascii="Times New Roman" w:hAnsi="Times New Roman" w:hint="eastAsia"/>
        </w:rPr>
        <w:t xml:space="preserve"> </w:t>
      </w:r>
      <w:r w:rsidR="00190E43">
        <w:rPr>
          <w:rFonts w:ascii="Times New Roman" w:hAnsi="Times New Roman" w:hint="eastAsia"/>
        </w:rPr>
        <w:t xml:space="preserve"> In addition, w</w:t>
      </w:r>
      <w:r w:rsidR="00190E43" w:rsidRPr="00190E43">
        <w:rPr>
          <w:rFonts w:ascii="Times New Roman" w:hAnsi="Times New Roman"/>
        </w:rPr>
        <w:t xml:space="preserve">hen at least one of the reported </w:t>
      </w:r>
      <w:proofErr w:type="gramStart"/>
      <w:r w:rsidR="00190E43" w:rsidRPr="00190E43">
        <w:rPr>
          <w:rFonts w:ascii="Times New Roman" w:hAnsi="Times New Roman"/>
        </w:rPr>
        <w:t>delay</w:t>
      </w:r>
      <w:proofErr w:type="gramEnd"/>
      <w:r w:rsidR="00190E43" w:rsidRPr="00190E43">
        <w:rPr>
          <w:rFonts w:ascii="Times New Roman" w:hAnsi="Times New Roman"/>
        </w:rPr>
        <w:t xml:space="preserve"> offset</w:t>
      </w:r>
      <w:r w:rsidR="005C20C7">
        <w:rPr>
          <w:rFonts w:ascii="Times New Roman" w:hAnsi="Times New Roman"/>
        </w:rPr>
        <w:t xml:space="preserve"> </w:t>
      </w:r>
      <w:r w:rsidR="00190E43" w:rsidRPr="00190E43">
        <w:rPr>
          <w:rFonts w:ascii="Times New Roman" w:hAnsi="Times New Roman"/>
        </w:rPr>
        <w:t xml:space="preserve">values in a linked CJTC Dd report is ‘out of range’, the UE does not perform DO compensation on the triggered Rel-18 </w:t>
      </w:r>
      <w:proofErr w:type="spellStart"/>
      <w:r w:rsidR="00190E43" w:rsidRPr="00190E43">
        <w:rPr>
          <w:rFonts w:ascii="Times New Roman" w:hAnsi="Times New Roman"/>
        </w:rPr>
        <w:t>eType</w:t>
      </w:r>
      <w:proofErr w:type="spellEnd"/>
      <w:r w:rsidR="00190E43" w:rsidRPr="00190E43">
        <w:rPr>
          <w:rFonts w:ascii="Times New Roman" w:hAnsi="Times New Roman"/>
        </w:rPr>
        <w:t>-II CJT CSI associated with TRP(s) that are ‘out of range’.</w:t>
      </w:r>
    </w:p>
    <w:p w14:paraId="2B29ED39" w14:textId="1E26D84F" w:rsidR="00190E43" w:rsidRDefault="00962B52" w:rsidP="009135A4">
      <w:pPr>
        <w:spacing w:before="120" w:after="120"/>
        <w:rPr>
          <w:rFonts w:ascii="Times New Roman" w:hAnsi="Times New Roman"/>
          <w:b/>
          <w:bCs/>
          <w:i/>
          <w:iCs/>
        </w:rPr>
      </w:pPr>
      <w:r w:rsidRPr="00962B52">
        <w:rPr>
          <w:rFonts w:ascii="Times New Roman" w:hAnsi="Times New Roman" w:hint="eastAsia"/>
          <w:b/>
          <w:bCs/>
          <w:i/>
          <w:iCs/>
        </w:rPr>
        <w:t xml:space="preserve">Proposal </w:t>
      </w:r>
      <w:r w:rsidR="00AF5C1E">
        <w:rPr>
          <w:rFonts w:ascii="Times New Roman" w:hAnsi="Times New Roman" w:hint="eastAsia"/>
          <w:b/>
          <w:bCs/>
          <w:i/>
          <w:iCs/>
        </w:rPr>
        <w:t>1</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UE is not expected to be configured with </w:t>
      </w:r>
      <w:proofErr w:type="spellStart"/>
      <w:r w:rsidRPr="00962B52">
        <w:rPr>
          <w:rFonts w:ascii="Times New Roman" w:hAnsi="Times New Roman"/>
          <w:b/>
          <w:bCs/>
          <w:i/>
          <w:iCs/>
        </w:rPr>
        <w:t>restrictedCMR</w:t>
      </w:r>
      <w:proofErr w:type="spellEnd"/>
      <w:r w:rsidRPr="00962B52">
        <w:rPr>
          <w:rFonts w:ascii="Times New Roman" w:hAnsi="Times New Roman"/>
          <w:b/>
          <w:bCs/>
          <w:i/>
          <w:iCs/>
        </w:rPr>
        <w:t>-Selection</w:t>
      </w:r>
      <w:r w:rsidRPr="00962B52">
        <w:rPr>
          <w:rFonts w:ascii="Times New Roman" w:hAnsi="Times New Roman" w:hint="eastAsia"/>
          <w:b/>
          <w:bCs/>
          <w:i/>
          <w:iCs/>
        </w:rPr>
        <w:t xml:space="preserve"> for </w:t>
      </w:r>
      <w:r w:rsidRPr="00962B52">
        <w:rPr>
          <w:rFonts w:ascii="Times New Roman" w:hAnsi="Times New Roman"/>
          <w:b/>
          <w:bCs/>
          <w:i/>
          <w:iCs/>
        </w:rPr>
        <w:t xml:space="preserve">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w:t>
      </w:r>
      <w:r w:rsidRPr="00962B52">
        <w:rPr>
          <w:rFonts w:ascii="Times New Roman" w:hAnsi="Times New Roman" w:hint="eastAsia"/>
          <w:b/>
          <w:bCs/>
          <w:i/>
          <w:iCs/>
        </w:rPr>
        <w:t>.</w:t>
      </w:r>
    </w:p>
    <w:p w14:paraId="4883C277" w14:textId="1CE6A231" w:rsidR="00190E43" w:rsidRDefault="00190E43" w:rsidP="009135A4">
      <w:pPr>
        <w:spacing w:before="120" w:after="120"/>
        <w:rPr>
          <w:rFonts w:ascii="Times New Roman" w:hAnsi="Times New Roman"/>
          <w:b/>
          <w:bCs/>
          <w:i/>
          <w:iCs/>
        </w:rPr>
      </w:pPr>
      <w:r w:rsidRPr="00962B52">
        <w:rPr>
          <w:rFonts w:ascii="Times New Roman" w:hAnsi="Times New Roman" w:hint="eastAsia"/>
          <w:b/>
          <w:bCs/>
          <w:i/>
          <w:iCs/>
        </w:rPr>
        <w:lastRenderedPageBreak/>
        <w:t xml:space="preserve">Proposal </w:t>
      </w:r>
      <w:r w:rsidR="00AF5C1E">
        <w:rPr>
          <w:rFonts w:ascii="Times New Roman" w:hAnsi="Times New Roman" w:hint="eastAsia"/>
          <w:b/>
          <w:bCs/>
          <w:i/>
          <w:iCs/>
        </w:rPr>
        <w:t>2</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 xml:space="preserve">when at least one of the reported delay offset (DO) values in a linked CJTC Dd report is ‘out of range’, the UE does not perform DO compensation on the triggered Rel-18 </w:t>
      </w:r>
      <w:proofErr w:type="spellStart"/>
      <w:r w:rsidRPr="00190E43">
        <w:rPr>
          <w:rFonts w:ascii="Times New Roman" w:hAnsi="Times New Roman"/>
          <w:b/>
          <w:bCs/>
          <w:i/>
          <w:iCs/>
        </w:rPr>
        <w:t>eType</w:t>
      </w:r>
      <w:proofErr w:type="spellEnd"/>
      <w:r w:rsidRPr="00190E43">
        <w:rPr>
          <w:rFonts w:ascii="Times New Roman" w:hAnsi="Times New Roman"/>
          <w:b/>
          <w:bCs/>
          <w:i/>
          <w:iCs/>
        </w:rPr>
        <w:t>-II CJT CSI associated with TRP(s) that are ‘out of range’.</w:t>
      </w:r>
    </w:p>
    <w:p w14:paraId="7BF2675D" w14:textId="77777777" w:rsidR="009135A4" w:rsidRPr="00190E43" w:rsidRDefault="009135A4" w:rsidP="009135A4">
      <w:pPr>
        <w:spacing w:before="120" w:after="120"/>
        <w:rPr>
          <w:rFonts w:ascii="Times New Roman" w:hAnsi="Times New Roman"/>
          <w:b/>
          <w:bCs/>
          <w:i/>
          <w:iCs/>
        </w:rPr>
      </w:pPr>
    </w:p>
    <w:p w14:paraId="397C6130" w14:textId="51ED821B" w:rsidR="00074338" w:rsidRDefault="00DC2107" w:rsidP="009135A4">
      <w:pPr>
        <w:spacing w:before="120" w:after="120"/>
        <w:rPr>
          <w:rFonts w:ascii="Times New Roman" w:hAnsi="Times New Roman"/>
        </w:rPr>
      </w:pPr>
      <w:r w:rsidRPr="00DC2107">
        <w:rPr>
          <w:rFonts w:ascii="Times New Roman" w:hAnsi="Times New Roman" w:hint="eastAsia"/>
        </w:rPr>
        <w:t>In addition</w:t>
      </w:r>
      <w:r>
        <w:rPr>
          <w:rFonts w:ascii="Times New Roman" w:hAnsi="Times New Roman" w:hint="eastAsia"/>
        </w:rPr>
        <w:t xml:space="preserve">, </w:t>
      </w:r>
      <w:r w:rsidR="00855B13">
        <w:rPr>
          <w:rFonts w:ascii="Times New Roman" w:hAnsi="Times New Roman" w:hint="eastAsia"/>
        </w:rPr>
        <w:t xml:space="preserve">there are </w:t>
      </w:r>
      <w:r w:rsidR="00855B13" w:rsidRPr="00855B13">
        <w:rPr>
          <w:rFonts w:ascii="Times New Roman" w:hAnsi="Times New Roman"/>
        </w:rPr>
        <w:t xml:space="preserve">two separately configured reports (i.e. Rel-18 </w:t>
      </w:r>
      <w:proofErr w:type="spellStart"/>
      <w:r w:rsidR="00855B13" w:rsidRPr="00855B13">
        <w:rPr>
          <w:rFonts w:ascii="Times New Roman" w:hAnsi="Times New Roman"/>
        </w:rPr>
        <w:t>eType</w:t>
      </w:r>
      <w:proofErr w:type="spellEnd"/>
      <w:r w:rsidR="00855B13" w:rsidRPr="00855B13">
        <w:rPr>
          <w:rFonts w:ascii="Times New Roman" w:hAnsi="Times New Roman"/>
        </w:rPr>
        <w:t>-II CJT CSI report and the CJTC delay offset report</w:t>
      </w:r>
      <w:r w:rsidR="00855B13">
        <w:rPr>
          <w:rFonts w:ascii="Times New Roman" w:hAnsi="Times New Roman" w:hint="eastAsia"/>
        </w:rPr>
        <w:t xml:space="preserve">) in RRC configuration. According to the previous agreements, when the two configured CSI reports are jointly triggered, </w:t>
      </w:r>
      <w:r w:rsidR="006F62FC" w:rsidRPr="006F62FC">
        <w:rPr>
          <w:rFonts w:ascii="Times New Roman" w:hAnsi="Times New Roman"/>
        </w:rPr>
        <w:t>the UCI associated with the CJTC Dd report is multiplexed in CSI Part 1</w:t>
      </w:r>
      <w:r w:rsidR="006F62FC">
        <w:rPr>
          <w:rFonts w:ascii="Times New Roman" w:hAnsi="Times New Roman" w:hint="eastAsia"/>
        </w:rPr>
        <w:t xml:space="preserve"> of the legacy </w:t>
      </w:r>
      <w:r w:rsidR="006F62FC" w:rsidRPr="006F62FC">
        <w:rPr>
          <w:rFonts w:ascii="Times New Roman" w:hAnsi="Times New Roman"/>
        </w:rPr>
        <w:t xml:space="preserve">Rel-18 </w:t>
      </w:r>
      <w:proofErr w:type="spellStart"/>
      <w:r w:rsidR="006F62FC" w:rsidRPr="006F62FC">
        <w:rPr>
          <w:rFonts w:ascii="Times New Roman" w:hAnsi="Times New Roman"/>
        </w:rPr>
        <w:t>eType</w:t>
      </w:r>
      <w:proofErr w:type="spellEnd"/>
      <w:r w:rsidR="006F62FC" w:rsidRPr="006F62FC">
        <w:rPr>
          <w:rFonts w:ascii="Times New Roman" w:hAnsi="Times New Roman"/>
        </w:rPr>
        <w:t>-II CJT CSI</w:t>
      </w:r>
      <w:r w:rsidR="006F62FC">
        <w:rPr>
          <w:rFonts w:ascii="Times New Roman" w:hAnsi="Times New Roman" w:hint="eastAsia"/>
        </w:rPr>
        <w:t>. Thus, from UCI report perspective, it</w:t>
      </w:r>
      <w:r w:rsidR="006F62FC">
        <w:rPr>
          <w:rFonts w:ascii="Times New Roman" w:hAnsi="Times New Roman"/>
        </w:rPr>
        <w:t>’</w:t>
      </w:r>
      <w:r w:rsidR="006F62FC">
        <w:rPr>
          <w:rFonts w:ascii="Times New Roman" w:hAnsi="Times New Roman" w:hint="eastAsia"/>
        </w:rPr>
        <w:t xml:space="preserve">s a single CSI report including both </w:t>
      </w:r>
      <w:r w:rsidR="006F62FC" w:rsidRPr="006F62FC">
        <w:rPr>
          <w:rFonts w:ascii="Times New Roman" w:hAnsi="Times New Roman"/>
        </w:rPr>
        <w:t>UCI associated with the CJTC Dd report</w:t>
      </w:r>
      <w:r w:rsidR="006F62FC">
        <w:rPr>
          <w:rFonts w:ascii="Times New Roman" w:hAnsi="Times New Roman" w:hint="eastAsia"/>
        </w:rPr>
        <w:t xml:space="preserve"> and UCI </w:t>
      </w:r>
      <w:r w:rsidR="006F62FC" w:rsidRPr="006F62FC">
        <w:rPr>
          <w:rFonts w:ascii="Times New Roman" w:hAnsi="Times New Roman"/>
        </w:rPr>
        <w:t>associated with the</w:t>
      </w:r>
      <w:r w:rsidR="006F62FC">
        <w:rPr>
          <w:rFonts w:ascii="Times New Roman" w:hAnsi="Times New Roman" w:hint="eastAsia"/>
        </w:rPr>
        <w:t xml:space="preserve"> </w:t>
      </w:r>
      <w:r w:rsidR="006F62FC" w:rsidRPr="006F62FC">
        <w:rPr>
          <w:rFonts w:ascii="Times New Roman" w:hAnsi="Times New Roman"/>
        </w:rPr>
        <w:t xml:space="preserve">Rel-18 </w:t>
      </w:r>
      <w:proofErr w:type="spellStart"/>
      <w:r w:rsidR="006F62FC" w:rsidRPr="006F62FC">
        <w:rPr>
          <w:rFonts w:ascii="Times New Roman" w:hAnsi="Times New Roman"/>
        </w:rPr>
        <w:t>eType</w:t>
      </w:r>
      <w:proofErr w:type="spellEnd"/>
      <w:r w:rsidR="006F62FC" w:rsidRPr="006F62FC">
        <w:rPr>
          <w:rFonts w:ascii="Times New Roman" w:hAnsi="Times New Roman"/>
        </w:rPr>
        <w:t>-II CJT CSI</w:t>
      </w:r>
      <w:r w:rsidR="006F62FC">
        <w:rPr>
          <w:rFonts w:ascii="Times New Roman" w:hAnsi="Times New Roman" w:hint="eastAsia"/>
        </w:rPr>
        <w:t xml:space="preserve">. However, </w:t>
      </w:r>
      <w:r w:rsidR="00074338">
        <w:rPr>
          <w:rFonts w:ascii="Times New Roman" w:hAnsi="Times New Roman" w:hint="eastAsia"/>
        </w:rPr>
        <w:t xml:space="preserve">as defined in current specification, the priorities for CPU occupancy, UCI mapping order or UCI </w:t>
      </w:r>
      <w:r w:rsidR="00074338">
        <w:rPr>
          <w:rFonts w:ascii="Times New Roman" w:hAnsi="Times New Roman"/>
        </w:rPr>
        <w:t>omission</w:t>
      </w:r>
      <w:r w:rsidR="00074338">
        <w:rPr>
          <w:rFonts w:ascii="Times New Roman" w:hAnsi="Times New Roman" w:hint="eastAsia"/>
        </w:rPr>
        <w:t xml:space="preserve"> are determined by the corresponding CSI report configuration in RRC. Given that </w:t>
      </w:r>
      <w:r w:rsidR="00074338" w:rsidRPr="006F62FC">
        <w:rPr>
          <w:rFonts w:ascii="Times New Roman" w:hAnsi="Times New Roman"/>
        </w:rPr>
        <w:t>UCI associated with the CJTC Dd report</w:t>
      </w:r>
      <w:r w:rsidR="00074338">
        <w:rPr>
          <w:rFonts w:ascii="Times New Roman" w:hAnsi="Times New Roman" w:hint="eastAsia"/>
        </w:rPr>
        <w:t xml:space="preserve"> is piggybacked on the legacy </w:t>
      </w:r>
      <w:r w:rsidR="00074338" w:rsidRPr="006F62FC">
        <w:rPr>
          <w:rFonts w:ascii="Times New Roman" w:hAnsi="Times New Roman"/>
        </w:rPr>
        <w:t xml:space="preserve">Rel-18 </w:t>
      </w:r>
      <w:proofErr w:type="spellStart"/>
      <w:r w:rsidR="00074338" w:rsidRPr="006F62FC">
        <w:rPr>
          <w:rFonts w:ascii="Times New Roman" w:hAnsi="Times New Roman"/>
        </w:rPr>
        <w:t>eType</w:t>
      </w:r>
      <w:proofErr w:type="spellEnd"/>
      <w:r w:rsidR="00074338" w:rsidRPr="006F62FC">
        <w:rPr>
          <w:rFonts w:ascii="Times New Roman" w:hAnsi="Times New Roman"/>
        </w:rPr>
        <w:t>-II CJT CSI</w:t>
      </w:r>
      <w:r w:rsidR="00074338">
        <w:rPr>
          <w:rFonts w:ascii="Times New Roman" w:hAnsi="Times New Roman" w:hint="eastAsia"/>
        </w:rPr>
        <w:t>, it</w:t>
      </w:r>
      <w:r w:rsidR="00074338">
        <w:rPr>
          <w:rFonts w:ascii="Times New Roman" w:hAnsi="Times New Roman"/>
        </w:rPr>
        <w:t>’</w:t>
      </w:r>
      <w:r w:rsidR="00074338">
        <w:rPr>
          <w:rFonts w:ascii="Times New Roman" w:hAnsi="Times New Roman" w:hint="eastAsia"/>
        </w:rPr>
        <w:t xml:space="preserve">s </w:t>
      </w:r>
      <w:r w:rsidR="00074338">
        <w:rPr>
          <w:rFonts w:ascii="Times New Roman" w:hAnsi="Times New Roman"/>
        </w:rPr>
        <w:t>preferred</w:t>
      </w:r>
      <w:r w:rsidR="00074338">
        <w:rPr>
          <w:rFonts w:ascii="Times New Roman" w:hAnsi="Times New Roman" w:hint="eastAsia"/>
        </w:rPr>
        <w:t xml:space="preserve"> that</w:t>
      </w:r>
      <w:bookmarkStart w:id="12" w:name="_Hlk188436257"/>
      <w:r w:rsidR="00074338">
        <w:rPr>
          <w:rFonts w:ascii="Times New Roman" w:hAnsi="Times New Roman" w:hint="eastAsia"/>
        </w:rPr>
        <w:t xml:space="preserve"> the priority </w:t>
      </w:r>
      <w:r w:rsidR="007D0B39">
        <w:rPr>
          <w:rFonts w:ascii="Times New Roman" w:hAnsi="Times New Roman" w:hint="eastAsia"/>
        </w:rPr>
        <w:t>rule</w:t>
      </w:r>
      <w:r w:rsidR="00074338">
        <w:rPr>
          <w:rFonts w:ascii="Times New Roman" w:hAnsi="Times New Roman" w:hint="eastAsia"/>
        </w:rPr>
        <w:t xml:space="preserve"> of the </w:t>
      </w:r>
      <w:r w:rsidR="00074338" w:rsidRPr="00074338">
        <w:rPr>
          <w:rFonts w:ascii="Times New Roman" w:hAnsi="Times New Roman"/>
        </w:rPr>
        <w:t>single CSI report</w:t>
      </w:r>
      <w:r w:rsidR="00074338">
        <w:rPr>
          <w:rFonts w:ascii="Times New Roman" w:hAnsi="Times New Roman" w:hint="eastAsia"/>
        </w:rPr>
        <w:t xml:space="preserve"> is determined according to CSI report configuration associated with </w:t>
      </w:r>
      <w:r w:rsidR="00074338" w:rsidRPr="00074338">
        <w:rPr>
          <w:rFonts w:ascii="Times New Roman" w:hAnsi="Times New Roman"/>
        </w:rPr>
        <w:t xml:space="preserve">Rel-18 </w:t>
      </w:r>
      <w:proofErr w:type="spellStart"/>
      <w:r w:rsidR="00074338" w:rsidRPr="00074338">
        <w:rPr>
          <w:rFonts w:ascii="Times New Roman" w:hAnsi="Times New Roman"/>
        </w:rPr>
        <w:t>eType</w:t>
      </w:r>
      <w:proofErr w:type="spellEnd"/>
      <w:r w:rsidR="00074338" w:rsidRPr="00074338">
        <w:rPr>
          <w:rFonts w:ascii="Times New Roman" w:hAnsi="Times New Roman"/>
        </w:rPr>
        <w:t>-II CJT CSI</w:t>
      </w:r>
      <w:r w:rsidR="00074338">
        <w:rPr>
          <w:rFonts w:ascii="Times New Roman" w:hAnsi="Times New Roman" w:hint="eastAsia"/>
        </w:rPr>
        <w:t>.</w:t>
      </w:r>
      <w:bookmarkEnd w:id="12"/>
    </w:p>
    <w:p w14:paraId="3FD0C2C4" w14:textId="3F20ECEE" w:rsidR="00074338" w:rsidRDefault="00074338" w:rsidP="009135A4">
      <w:pPr>
        <w:spacing w:before="120" w:after="120"/>
        <w:rPr>
          <w:rFonts w:ascii="Times New Roman" w:hAnsi="Times New Roman"/>
          <w:b/>
          <w:bCs/>
          <w:i/>
          <w:iCs/>
        </w:rPr>
      </w:pPr>
      <w:r w:rsidRPr="00074338">
        <w:rPr>
          <w:rFonts w:ascii="Times New Roman" w:hAnsi="Times New Roman" w:hint="eastAsia"/>
          <w:b/>
          <w:bCs/>
          <w:i/>
          <w:iCs/>
        </w:rPr>
        <w:t xml:space="preserve">Proposal </w:t>
      </w:r>
      <w:r w:rsidR="00AF5C1E">
        <w:rPr>
          <w:rFonts w:ascii="Times New Roman" w:hAnsi="Times New Roman" w:hint="eastAsia"/>
          <w:b/>
          <w:bCs/>
          <w:i/>
          <w:iCs/>
        </w:rPr>
        <w:t>3</w:t>
      </w:r>
      <w:r w:rsidRPr="00074338">
        <w:rPr>
          <w:rFonts w:ascii="Times New Roman" w:hAnsi="Times New Roman" w:hint="eastAsia"/>
          <w:b/>
          <w:bCs/>
          <w:i/>
          <w:iCs/>
        </w:rPr>
        <w:t>：</w:t>
      </w:r>
      <w:r w:rsidRPr="00074338">
        <w:rPr>
          <w:rFonts w:ascii="Times New Roman" w:hAnsi="Times New Roman" w:hint="eastAsia"/>
          <w:b/>
          <w:bCs/>
          <w:i/>
          <w:iCs/>
        </w:rPr>
        <w:t>W</w:t>
      </w:r>
      <w:r w:rsidRPr="00074338">
        <w:rPr>
          <w:rFonts w:ascii="Times New Roman" w:hAnsi="Times New Roman"/>
          <w:b/>
          <w:bCs/>
          <w:i/>
          <w:iCs/>
        </w:rPr>
        <w:t>hen the two configured CSI reports are jointly triggere</w:t>
      </w:r>
      <w:r w:rsidRPr="00074338">
        <w:rPr>
          <w:rFonts w:ascii="Times New Roman" w:hAnsi="Times New Roman" w:hint="eastAsia"/>
          <w:b/>
          <w:bCs/>
          <w:i/>
          <w:iCs/>
        </w:rPr>
        <w:t xml:space="preserve">d, UE assumes a single CSI report is required to report including </w:t>
      </w:r>
      <w:r w:rsidRPr="00074338">
        <w:rPr>
          <w:rFonts w:ascii="Times New Roman" w:hAnsi="Times New Roman"/>
          <w:b/>
          <w:bCs/>
          <w:i/>
          <w:iCs/>
        </w:rPr>
        <w:t xml:space="preserve">both UCI associated with the CJTC Dd report and UCI associated with the Rel-18 </w:t>
      </w:r>
      <w:proofErr w:type="spellStart"/>
      <w:r w:rsidRPr="00074338">
        <w:rPr>
          <w:rFonts w:ascii="Times New Roman" w:hAnsi="Times New Roman"/>
          <w:b/>
          <w:bCs/>
          <w:i/>
          <w:iCs/>
        </w:rPr>
        <w:t>eType</w:t>
      </w:r>
      <w:proofErr w:type="spellEnd"/>
      <w:r w:rsidRPr="00074338">
        <w:rPr>
          <w:rFonts w:ascii="Times New Roman" w:hAnsi="Times New Roman"/>
          <w:b/>
          <w:bCs/>
          <w:i/>
          <w:iCs/>
        </w:rPr>
        <w:t>-II CJT CSI.</w:t>
      </w:r>
      <w:r w:rsidRPr="00074338">
        <w:rPr>
          <w:rFonts w:ascii="Times New Roman" w:hAnsi="Times New Roman" w:hint="eastAsia"/>
          <w:b/>
          <w:bCs/>
          <w:i/>
          <w:iCs/>
        </w:rPr>
        <w:t xml:space="preserve"> The </w:t>
      </w:r>
      <w:r w:rsidRPr="00074338">
        <w:rPr>
          <w:rFonts w:ascii="Times New Roman" w:hAnsi="Times New Roman"/>
          <w:b/>
          <w:bCs/>
          <w:i/>
          <w:iCs/>
        </w:rPr>
        <w:t xml:space="preserve">priority </w:t>
      </w:r>
      <w:r w:rsidR="007D0B39">
        <w:rPr>
          <w:rFonts w:ascii="Times New Roman" w:hAnsi="Times New Roman" w:hint="eastAsia"/>
          <w:b/>
          <w:bCs/>
          <w:i/>
          <w:iCs/>
        </w:rPr>
        <w:t>rule</w:t>
      </w:r>
      <w:r w:rsidRPr="00074338">
        <w:rPr>
          <w:rFonts w:ascii="Times New Roman" w:hAnsi="Times New Roman"/>
          <w:b/>
          <w:bCs/>
          <w:i/>
          <w:iCs/>
        </w:rPr>
        <w:t xml:space="preserve"> of the single CSI report is determined according to CSI report configuration associated with Rel-18 </w:t>
      </w:r>
      <w:proofErr w:type="spellStart"/>
      <w:r w:rsidRPr="00074338">
        <w:rPr>
          <w:rFonts w:ascii="Times New Roman" w:hAnsi="Times New Roman"/>
          <w:b/>
          <w:bCs/>
          <w:i/>
          <w:iCs/>
        </w:rPr>
        <w:t>eType</w:t>
      </w:r>
      <w:proofErr w:type="spellEnd"/>
      <w:r w:rsidRPr="00074338">
        <w:rPr>
          <w:rFonts w:ascii="Times New Roman" w:hAnsi="Times New Roman"/>
          <w:b/>
          <w:bCs/>
          <w:i/>
          <w:iCs/>
        </w:rPr>
        <w:t>-II CJT CSI.</w:t>
      </w:r>
    </w:p>
    <w:p w14:paraId="151B1EEB" w14:textId="77777777" w:rsidR="009135A4" w:rsidRDefault="009135A4" w:rsidP="00FA5291">
      <w:pPr>
        <w:rPr>
          <w:rFonts w:ascii="Times New Roman" w:hAnsi="Times New Roman"/>
          <w:b/>
          <w:bCs/>
          <w:i/>
          <w:iCs/>
        </w:rPr>
      </w:pPr>
    </w:p>
    <w:tbl>
      <w:tblPr>
        <w:tblStyle w:val="af5"/>
        <w:tblW w:w="0" w:type="auto"/>
        <w:tblLook w:val="04A0" w:firstRow="1" w:lastRow="0" w:firstColumn="1" w:lastColumn="0" w:noHBand="0" w:noVBand="1"/>
      </w:tblPr>
      <w:tblGrid>
        <w:gridCol w:w="8522"/>
      </w:tblGrid>
      <w:tr w:rsidR="009135A4" w14:paraId="7CBE7C91" w14:textId="77777777" w:rsidTr="009135A4">
        <w:tc>
          <w:tcPr>
            <w:tcW w:w="8522" w:type="dxa"/>
          </w:tcPr>
          <w:p w14:paraId="0CAB5980" w14:textId="77777777" w:rsidR="009135A4" w:rsidRDefault="009135A4" w:rsidP="009135A4">
            <w:pPr>
              <w:pStyle w:val="2"/>
              <w:numPr>
                <w:ilvl w:val="0"/>
                <w:numId w:val="0"/>
              </w:numPr>
              <w:ind w:left="576" w:hanging="576"/>
              <w:rPr>
                <w:lang w:eastAsia="zh-CN"/>
              </w:rPr>
            </w:pPr>
            <w:bookmarkStart w:id="13" w:name="_Toc11352136"/>
            <w:bookmarkStart w:id="14" w:name="_Toc20318026"/>
            <w:bookmarkStart w:id="15" w:name="_Toc27299924"/>
            <w:bookmarkStart w:id="16" w:name="_Toc29673196"/>
            <w:bookmarkStart w:id="17" w:name="_Toc29673337"/>
            <w:bookmarkStart w:id="18" w:name="_Toc29674330"/>
            <w:bookmarkStart w:id="19" w:name="_Toc36645560"/>
            <w:bookmarkStart w:id="20" w:name="_Toc45810605"/>
            <w:bookmarkStart w:id="21" w:name="_Toc176466666"/>
            <w:r>
              <w:t>5.4</w:t>
            </w:r>
            <w:r w:rsidRPr="0048482F">
              <w:tab/>
              <w:t xml:space="preserve">UE </w:t>
            </w:r>
            <w:r>
              <w:t>CSI computation time</w:t>
            </w:r>
            <w:bookmarkEnd w:id="13"/>
            <w:bookmarkEnd w:id="14"/>
            <w:bookmarkEnd w:id="15"/>
            <w:bookmarkEnd w:id="16"/>
            <w:bookmarkEnd w:id="17"/>
            <w:bookmarkEnd w:id="18"/>
            <w:bookmarkEnd w:id="19"/>
            <w:bookmarkEnd w:id="20"/>
            <w:bookmarkEnd w:id="21"/>
            <w:r>
              <w:rPr>
                <w:rFonts w:hint="eastAsia"/>
                <w:lang w:eastAsia="zh-CN"/>
              </w:rPr>
              <w:t xml:space="preserve"> (TS 38.214)</w:t>
            </w:r>
          </w:p>
          <w:p w14:paraId="24954391" w14:textId="77777777" w:rsidR="009135A4" w:rsidRDefault="009135A4" w:rsidP="009135A4">
            <w:pPr>
              <w:spacing w:before="120"/>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D4DD0C5" w14:textId="77777777" w:rsidR="009135A4" w:rsidRDefault="009135A4" w:rsidP="009135A4">
            <w:pPr>
              <w:pStyle w:val="B1"/>
              <w:spacing w:before="120" w:after="120" w:line="240" w:lineRule="auto"/>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7D4EC6CA" w14:textId="77777777" w:rsidR="009135A4" w:rsidRDefault="009135A4" w:rsidP="009135A4">
            <w:pPr>
              <w:pStyle w:val="B1"/>
              <w:spacing w:before="120" w:after="120" w:line="240" w:lineRule="auto"/>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bookmarkStart w:id="22" w:name="_Hlk188447563"/>
            <w:proofErr w:type="spellStart"/>
            <w:r w:rsidRPr="003C5141">
              <w:rPr>
                <w:i/>
              </w:rPr>
              <w:t>Z</w:t>
            </w:r>
            <w:r>
              <w:rPr>
                <w:i/>
              </w:rPr>
              <w:t>'</w:t>
            </w:r>
            <w:r>
              <w:rPr>
                <w:i/>
                <w:vertAlign w:val="subscript"/>
              </w:rPr>
              <w:t>ref</w:t>
            </w:r>
            <w:proofErr w:type="spellEnd"/>
            <w:r>
              <w:rPr>
                <w:i/>
              </w:rPr>
              <w:t>(n)</w:t>
            </w:r>
            <w:bookmarkEnd w:id="22"/>
            <w:r w:rsidRPr="001D5192">
              <w:rPr>
                <w:i/>
              </w:rPr>
              <w:t>,</w:t>
            </w:r>
            <w:r>
              <w:t xml:space="preserve"> </w:t>
            </w:r>
          </w:p>
          <w:p w14:paraId="52D2D191" w14:textId="522D408C" w:rsidR="009135A4" w:rsidRDefault="009135A4" w:rsidP="009135A4">
            <w:pPr>
              <w:spacing w:before="120"/>
              <w:rPr>
                <w:b/>
                <w:bCs/>
                <w:i/>
                <w:iCs/>
              </w:rPr>
            </w:pPr>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rFonts w:ascii="Calibri" w:hAnsi="Calibri"/>
                <w:color w:val="000000"/>
                <w:position w:val="-12"/>
                <w:lang w:eastAsia="zh-CN"/>
              </w:rPr>
              <w:object w:dxaOrig="3140" w:dyaOrig="340" w14:anchorId="16EAC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3pt;height:19.35pt" o:ole="">
                  <v:imagedata r:id="rId8" o:title=""/>
                </v:shape>
                <o:OLEObject Type="Embed" ProgID="Equation.DSMT4" ShapeID="_x0000_i1025" DrawAspect="Content" ObjectID="_1804679280" r:id="rId9"/>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rFonts w:ascii="Calibri" w:hAnsi="Calibri"/>
                <w:color w:val="000000"/>
                <w:position w:val="-12"/>
                <w:lang w:eastAsia="zh-CN"/>
              </w:rPr>
              <w:object w:dxaOrig="2799" w:dyaOrig="340" w14:anchorId="47EDE65D">
                <v:shape id="_x0000_i1026" type="#_x0000_t75" style="width:138.65pt;height:19.35pt" o:ole="">
                  <v:imagedata r:id="rId10" o:title=""/>
                </v:shape>
                <o:OLEObject Type="Embed" ProgID="Equation.DSMT4" ShapeID="_x0000_i1026" DrawAspect="Content" ObjectID="_1804679281" r:id="rId11"/>
              </w:object>
            </w:r>
            <w:r w:rsidRPr="004A6C33">
              <w:t>after the end of the last symbol in time of</w:t>
            </w:r>
            <w:r>
              <w:t xml:space="preserve"> the latest of</w:t>
            </w:r>
            <w:r w:rsidRPr="004A6C33">
              <w:t xml:space="preserve">: </w:t>
            </w:r>
            <w:r w:rsidRPr="007D0B39">
              <w:rPr>
                <w:b/>
                <w:bCs/>
              </w:rPr>
              <w:t xml:space="preserve">aperiodic CSI-RS resource for channel measurements, aperiodic CSI-IM used for interference measurements, and aperiodic NZP CSI-RS for interference measurement for a </w:t>
            </w:r>
            <w:r w:rsidRPr="007D0B39">
              <w:rPr>
                <w:b/>
                <w:bCs/>
                <w:i/>
                <w:iCs/>
                <w:color w:val="000000" w:themeColor="text1"/>
              </w:rPr>
              <w:t>CSI-</w:t>
            </w:r>
            <w:proofErr w:type="spellStart"/>
            <w:r w:rsidRPr="007D0B39">
              <w:rPr>
                <w:b/>
                <w:bCs/>
                <w:i/>
                <w:iCs/>
                <w:color w:val="000000" w:themeColor="text1"/>
              </w:rPr>
              <w:t>ReportConfig</w:t>
            </w:r>
            <w:proofErr w:type="spellEnd"/>
            <w:r w:rsidRPr="007D0B39">
              <w:rPr>
                <w:b/>
                <w:bCs/>
                <w:i/>
                <w:iCs/>
                <w:color w:val="000000" w:themeColor="text1"/>
              </w:rPr>
              <w:t>,</w:t>
            </w:r>
            <w:r w:rsidRPr="007D0B39">
              <w:rPr>
                <w:b/>
                <w:bCs/>
                <w:color w:val="000000" w:themeColor="text1"/>
              </w:rPr>
              <w:t xml:space="preserve"> or for all triggered sub-configurations if </w:t>
            </w:r>
            <w:r w:rsidRPr="007D0B39">
              <w:rPr>
                <w:b/>
                <w:bCs/>
                <w:i/>
                <w:iCs/>
                <w:color w:val="000000" w:themeColor="text1"/>
              </w:rPr>
              <w:t>CSI-</w:t>
            </w:r>
            <w:proofErr w:type="spellStart"/>
            <w:r w:rsidRPr="007D0B39">
              <w:rPr>
                <w:b/>
                <w:bCs/>
                <w:i/>
                <w:iCs/>
                <w:color w:val="000000" w:themeColor="text1"/>
              </w:rPr>
              <w:t>ReportConfig</w:t>
            </w:r>
            <w:proofErr w:type="spellEnd"/>
            <w:r w:rsidRPr="007D0B39">
              <w:rPr>
                <w:b/>
                <w:bCs/>
                <w:color w:val="000000" w:themeColor="text1"/>
              </w:rPr>
              <w:t xml:space="preserve"> contains</w:t>
            </w:r>
            <w:r w:rsidRPr="007D0B39">
              <w:rPr>
                <w:b/>
                <w:bCs/>
              </w:rPr>
              <w:t xml:space="preserve"> multiple sub-configurations, when aperiodic CSI-RS is used for channel measurement for the </w:t>
            </w:r>
            <w:r w:rsidRPr="007D0B39">
              <w:rPr>
                <w:b/>
                <w:bCs/>
                <w:i/>
              </w:rPr>
              <w:t>n</w:t>
            </w:r>
            <w:r w:rsidRPr="007D0B39">
              <w:rPr>
                <w:b/>
                <w:bCs/>
              </w:rPr>
              <w:t>-</w:t>
            </w:r>
            <w:proofErr w:type="spellStart"/>
            <w:r w:rsidRPr="007D0B39">
              <w:rPr>
                <w:b/>
                <w:bCs/>
              </w:rPr>
              <w:t>th</w:t>
            </w:r>
            <w:proofErr w:type="spellEnd"/>
            <w:r w:rsidRPr="007D0B39">
              <w:rPr>
                <w:b/>
                <w:bCs/>
              </w:rPr>
              <w:t xml:space="preserve"> triggered CSI report,</w:t>
            </w:r>
            <w:r w:rsidRPr="00FE0D60">
              <w:t xml:space="preserve"> </w:t>
            </w:r>
            <w:r>
              <w:t xml:space="preserve">and where </w:t>
            </w:r>
            <w:proofErr w:type="spellStart"/>
            <w:r w:rsidRPr="00BF1A47">
              <w:rPr>
                <w:i/>
              </w:rPr>
              <w:t>T</w:t>
            </w:r>
            <w:r w:rsidRPr="00BF1A47">
              <w:rPr>
                <w:i/>
                <w:vertAlign w:val="subscript"/>
              </w:rPr>
              <w:t>switch</w:t>
            </w:r>
            <w:proofErr w:type="spellEnd"/>
            <w:r>
              <w:t xml:space="preserve"> is defined in clause 6.4</w:t>
            </w:r>
            <w:r w:rsidRPr="00E210FF">
              <w:t xml:space="preserve"> </w:t>
            </w:r>
            <w: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w:t>
            </w:r>
          </w:p>
        </w:tc>
      </w:tr>
    </w:tbl>
    <w:p w14:paraId="05B2FEED" w14:textId="679F6062" w:rsidR="007D0B39" w:rsidRPr="00BC1876" w:rsidRDefault="00EB108B" w:rsidP="00BC1876">
      <w:pPr>
        <w:spacing w:before="120" w:after="120"/>
        <w:rPr>
          <w:rFonts w:ascii="Times New Roman" w:hAnsi="Times New Roman"/>
        </w:rPr>
      </w:pPr>
      <w:r w:rsidRPr="00BC1876">
        <w:rPr>
          <w:rFonts w:ascii="Times New Roman" w:hAnsi="Times New Roman"/>
        </w:rPr>
        <w:t>Moreover,</w:t>
      </w:r>
      <w:r w:rsidR="00E51F18" w:rsidRPr="00BC1876">
        <w:rPr>
          <w:rFonts w:ascii="Times New Roman" w:hAnsi="Times New Roman"/>
        </w:rPr>
        <w:t xml:space="preserve"> as cited in above,</w:t>
      </w:r>
      <w:r w:rsidRPr="00BC1876">
        <w:rPr>
          <w:rFonts w:ascii="Times New Roman" w:hAnsi="Times New Roman"/>
        </w:rPr>
        <w:t xml:space="preserve"> for an aperiodic CSI report, the</w:t>
      </w:r>
      <w:r w:rsidR="00E51F18" w:rsidRPr="00BC1876">
        <w:rPr>
          <w:rFonts w:ascii="Times New Roman" w:hAnsi="Times New Roman"/>
        </w:rPr>
        <w:t xml:space="preserve"> time interval between</w:t>
      </w:r>
      <w:r w:rsidRPr="00BC1876">
        <w:rPr>
          <w:rFonts w:ascii="Times New Roman" w:hAnsi="Times New Roman"/>
        </w:rPr>
        <w:t xml:space="preserve"> </w:t>
      </w:r>
      <w:r w:rsidR="00E51F18" w:rsidRPr="00BC1876">
        <w:rPr>
          <w:rFonts w:ascii="Times New Roman" w:hAnsi="Times New Roman"/>
        </w:rPr>
        <w:t>reception time of CMR/IMR and the PUSCH to carry the CSI report should be larger than Z', where the CMR/IMR</w:t>
      </w:r>
      <w:r w:rsidR="003B02DF" w:rsidRPr="00BC1876">
        <w:rPr>
          <w:rFonts w:ascii="Times New Roman" w:hAnsi="Times New Roman"/>
        </w:rPr>
        <w:t xml:space="preserve"> are associated with the same CSI-</w:t>
      </w:r>
      <w:proofErr w:type="spellStart"/>
      <w:r w:rsidR="003B02DF" w:rsidRPr="00BC1876">
        <w:rPr>
          <w:rFonts w:ascii="Times New Roman" w:hAnsi="Times New Roman"/>
        </w:rPr>
        <w:t>ReportConfig</w:t>
      </w:r>
      <w:proofErr w:type="spellEnd"/>
      <w:r w:rsidR="003B02DF" w:rsidRPr="00BC1876">
        <w:rPr>
          <w:rFonts w:ascii="Times New Roman" w:hAnsi="Times New Roman"/>
        </w:rPr>
        <w:t xml:space="preserve">. However, as discussed </w:t>
      </w:r>
      <w:r w:rsidR="001B1C48" w:rsidRPr="00BC1876">
        <w:rPr>
          <w:rFonts w:ascii="Times New Roman" w:hAnsi="Times New Roman"/>
        </w:rPr>
        <w:t>above,</w:t>
      </w:r>
      <w:r w:rsidR="00480453" w:rsidRPr="00BC1876">
        <w:rPr>
          <w:rFonts w:ascii="Times New Roman" w:hAnsi="Times New Roman"/>
        </w:rPr>
        <w:t xml:space="preserve"> there </w:t>
      </w:r>
      <w:r w:rsidR="00480453" w:rsidRPr="00BC1876">
        <w:rPr>
          <w:rFonts w:ascii="Times New Roman" w:hAnsi="Times New Roman"/>
        </w:rPr>
        <w:lastRenderedPageBreak/>
        <w:t>are two configured CSI-</w:t>
      </w:r>
      <w:proofErr w:type="spellStart"/>
      <w:r w:rsidR="00480453" w:rsidRPr="00BC1876">
        <w:rPr>
          <w:rFonts w:ascii="Times New Roman" w:hAnsi="Times New Roman"/>
        </w:rPr>
        <w:t>ReportConfigs</w:t>
      </w:r>
      <w:proofErr w:type="spellEnd"/>
      <w:r w:rsidR="00480453" w:rsidRPr="00BC1876">
        <w:rPr>
          <w:rFonts w:ascii="Times New Roman" w:hAnsi="Times New Roman"/>
        </w:rPr>
        <w:t xml:space="preserve"> for the joint trigger. Therefore, the CMR/IMR should include all the CSI-RS/CSI-IM associated with the two configured CSI-</w:t>
      </w:r>
      <w:proofErr w:type="spellStart"/>
      <w:r w:rsidR="00480453" w:rsidRPr="00BC1876">
        <w:rPr>
          <w:rFonts w:ascii="Times New Roman" w:hAnsi="Times New Roman"/>
        </w:rPr>
        <w:t>ReportConfigs</w:t>
      </w:r>
      <w:proofErr w:type="spellEnd"/>
      <w:r w:rsidR="00480453" w:rsidRPr="00BC1876">
        <w:rPr>
          <w:rFonts w:ascii="Times New Roman" w:hAnsi="Times New Roman"/>
        </w:rPr>
        <w:t>.</w:t>
      </w:r>
    </w:p>
    <w:p w14:paraId="34005CFC" w14:textId="247683DA" w:rsidR="00480453" w:rsidRPr="00BC1876" w:rsidRDefault="00480453" w:rsidP="00BC1876">
      <w:pPr>
        <w:spacing w:before="120" w:after="120"/>
        <w:rPr>
          <w:rFonts w:ascii="Times New Roman" w:hAnsi="Times New Roman"/>
          <w:b/>
          <w:bCs/>
          <w:i/>
          <w:iCs/>
        </w:rPr>
      </w:pPr>
      <w:r w:rsidRPr="00BC1876">
        <w:rPr>
          <w:rFonts w:ascii="Times New Roman" w:hAnsi="Times New Roman"/>
          <w:b/>
          <w:bCs/>
          <w:i/>
          <w:iCs/>
        </w:rPr>
        <w:t xml:space="preserve">Proposal </w:t>
      </w:r>
      <w:r w:rsidR="00AF5C1E" w:rsidRPr="00BC1876">
        <w:rPr>
          <w:rFonts w:ascii="Times New Roman" w:hAnsi="Times New Roman"/>
          <w:b/>
          <w:bCs/>
          <w:i/>
          <w:iCs/>
        </w:rPr>
        <w:t>4</w:t>
      </w:r>
      <w:r w:rsidRPr="00BC1876">
        <w:rPr>
          <w:rFonts w:ascii="Times New Roman" w:hAnsi="Times New Roman"/>
          <w:b/>
          <w:bCs/>
          <w:i/>
          <w:iCs/>
        </w:rPr>
        <w:t>: When jointly triggered, the time interval between reception time of CMR/IMR and the PUSCH to carry the CSI report should be larger than Z', where CMR/IMR should include all the CSI-RS/CSI-IM associated with the two configured CSI-</w:t>
      </w:r>
      <w:proofErr w:type="spellStart"/>
      <w:r w:rsidRPr="00BC1876">
        <w:rPr>
          <w:rFonts w:ascii="Times New Roman" w:hAnsi="Times New Roman"/>
          <w:b/>
          <w:bCs/>
          <w:i/>
          <w:iCs/>
        </w:rPr>
        <w:t>ReportConfigs</w:t>
      </w:r>
      <w:proofErr w:type="spellEnd"/>
      <w:r w:rsidRPr="00BC1876">
        <w:rPr>
          <w:rFonts w:ascii="Times New Roman" w:hAnsi="Times New Roman"/>
          <w:b/>
          <w:bCs/>
          <w:i/>
          <w:iCs/>
        </w:rPr>
        <w:t>.</w:t>
      </w:r>
    </w:p>
    <w:p w14:paraId="1E17550B" w14:textId="0AC18290" w:rsidR="009135A4" w:rsidRPr="00BC1876" w:rsidRDefault="00BC1876" w:rsidP="00BC1876">
      <w:pPr>
        <w:spacing w:before="120" w:after="120"/>
        <w:rPr>
          <w:rFonts w:ascii="Times New Roman" w:hAnsi="Times New Roman"/>
        </w:rPr>
      </w:pPr>
      <w:r w:rsidRPr="00BC1876">
        <w:rPr>
          <w:rFonts w:ascii="Times New Roman" w:hAnsi="Times New Roman" w:hint="eastAsia"/>
        </w:rPr>
        <w:t xml:space="preserve"> </w:t>
      </w:r>
    </w:p>
    <w:p w14:paraId="2B1236B2" w14:textId="15B0B4BC" w:rsidR="00172EB3" w:rsidRPr="00BC1876" w:rsidRDefault="00172EB3" w:rsidP="00BC1876">
      <w:pPr>
        <w:pStyle w:val="2"/>
        <w:rPr>
          <w:rFonts w:ascii="Times New Roman" w:hAnsi="Times New Roman" w:cs="Times New Roman"/>
        </w:rPr>
      </w:pPr>
      <w:r w:rsidRPr="00BC1876">
        <w:rPr>
          <w:rFonts w:ascii="Times New Roman" w:hAnsi="Times New Roman" w:cs="Times New Roman"/>
        </w:rPr>
        <w:t>Text proposals</w:t>
      </w:r>
    </w:p>
    <w:p w14:paraId="5D2A8F94" w14:textId="5BE021B1" w:rsidR="0089295D" w:rsidRPr="00BC1876" w:rsidRDefault="0089295D" w:rsidP="00BC1876">
      <w:pPr>
        <w:spacing w:before="120" w:after="120"/>
        <w:rPr>
          <w:rFonts w:ascii="Times New Roman" w:hAnsi="Times New Roman"/>
        </w:rPr>
      </w:pPr>
      <w:r w:rsidRPr="00BC1876">
        <w:rPr>
          <w:rFonts w:ascii="Times New Roman" w:hAnsi="Times New Roman"/>
        </w:rPr>
        <w:t>Accor</w:t>
      </w:r>
      <w:r w:rsidR="0008252C" w:rsidRPr="00BC1876">
        <w:rPr>
          <w:rFonts w:ascii="Times New Roman" w:hAnsi="Times New Roman"/>
        </w:rPr>
        <w:t>d</w:t>
      </w:r>
      <w:r w:rsidRPr="00BC1876">
        <w:rPr>
          <w:rFonts w:ascii="Times New Roman" w:hAnsi="Times New Roman"/>
        </w:rPr>
        <w:t>ing</w:t>
      </w:r>
      <w:r w:rsidR="0008252C" w:rsidRPr="00BC1876">
        <w:rPr>
          <w:rFonts w:ascii="Times New Roman" w:hAnsi="Times New Roman"/>
        </w:rPr>
        <w:t xml:space="preserve"> to the</w:t>
      </w:r>
      <w:r w:rsidR="00D12078" w:rsidRPr="00BC1876">
        <w:rPr>
          <w:rFonts w:ascii="Times New Roman" w:hAnsi="Times New Roman"/>
        </w:rPr>
        <w:t xml:space="preserve"> draft CR in R1-2501667[4]</w:t>
      </w:r>
      <w:r w:rsidR="0008252C" w:rsidRPr="00BC1876">
        <w:rPr>
          <w:rFonts w:ascii="Times New Roman" w:hAnsi="Times New Roman"/>
        </w:rPr>
        <w:t xml:space="preserve">, </w:t>
      </w:r>
      <w:r w:rsidR="00D12078" w:rsidRPr="00BC1876">
        <w:rPr>
          <w:rFonts w:ascii="Times New Roman" w:hAnsi="Times New Roman"/>
        </w:rPr>
        <w:t xml:space="preserve">the following agreements are not included in the draft CR when a CSI report with </w:t>
      </w:r>
      <w:proofErr w:type="spellStart"/>
      <w:r w:rsidR="00D12078" w:rsidRPr="00BC1876">
        <w:rPr>
          <w:rFonts w:ascii="Times New Roman" w:hAnsi="Times New Roman"/>
        </w:rPr>
        <w:t>reportQuantity</w:t>
      </w:r>
      <w:proofErr w:type="spellEnd"/>
      <w:r w:rsidR="00D12078" w:rsidRPr="00BC1876">
        <w:rPr>
          <w:rFonts w:ascii="Times New Roman" w:hAnsi="Times New Roman"/>
        </w:rPr>
        <w:t xml:space="preserve"> set to '</w:t>
      </w:r>
      <w:proofErr w:type="spellStart"/>
      <w:r w:rsidR="00D12078" w:rsidRPr="00BC1876">
        <w:rPr>
          <w:rFonts w:ascii="Times New Roman" w:hAnsi="Times New Roman"/>
        </w:rPr>
        <w:t>cjtc</w:t>
      </w:r>
      <w:proofErr w:type="spellEnd"/>
      <w:r w:rsidR="00D12078" w:rsidRPr="00BC1876">
        <w:rPr>
          <w:rFonts w:ascii="Times New Roman" w:hAnsi="Times New Roman"/>
        </w:rPr>
        <w:t xml:space="preserve">-Dd' and a CSI report with </w:t>
      </w:r>
      <w:proofErr w:type="spellStart"/>
      <w:r w:rsidR="00D12078" w:rsidRPr="00BC1876">
        <w:rPr>
          <w:rFonts w:ascii="Times New Roman" w:hAnsi="Times New Roman"/>
        </w:rPr>
        <w:t>reportQuantity</w:t>
      </w:r>
      <w:proofErr w:type="spellEnd"/>
      <w:r w:rsidR="00D12078" w:rsidRPr="00BC1876">
        <w:rPr>
          <w:rFonts w:ascii="Times New Roman" w:hAnsi="Times New Roman"/>
        </w:rPr>
        <w:t xml:space="preserve"> set to 'cri-RI-PMI-CQI' and </w:t>
      </w:r>
      <w:proofErr w:type="spellStart"/>
      <w:r w:rsidR="00D12078" w:rsidRPr="00BC1876">
        <w:rPr>
          <w:rFonts w:ascii="Times New Roman" w:hAnsi="Times New Roman"/>
        </w:rPr>
        <w:t>codebookType</w:t>
      </w:r>
      <w:proofErr w:type="spellEnd"/>
      <w:r w:rsidR="00D12078" w:rsidRPr="00BC1876">
        <w:rPr>
          <w:rFonts w:ascii="Times New Roman" w:hAnsi="Times New Roman"/>
        </w:rPr>
        <w:t xml:space="preserve"> set to 'typeII-CJT-r18' are jointly triggered:</w:t>
      </w:r>
    </w:p>
    <w:p w14:paraId="58FB8561" w14:textId="3CEFB667" w:rsidR="00D12078" w:rsidRPr="00BC1876" w:rsidRDefault="00D12078" w:rsidP="00BC1876">
      <w:pPr>
        <w:pStyle w:val="a0"/>
        <w:numPr>
          <w:ilvl w:val="0"/>
          <w:numId w:val="25"/>
        </w:numPr>
        <w:spacing w:before="120"/>
      </w:pPr>
      <w:r w:rsidRPr="00BC1876">
        <w:t xml:space="preserve">Reuse the CPU occupation and active resource counting for the Rel-18 </w:t>
      </w:r>
      <w:proofErr w:type="spellStart"/>
      <w:r w:rsidRPr="00BC1876">
        <w:t>eType</w:t>
      </w:r>
      <w:proofErr w:type="spellEnd"/>
      <w:r w:rsidRPr="00BC1876">
        <w:t>-II CJT</w:t>
      </w:r>
      <w:r w:rsidR="004D26DE">
        <w:rPr>
          <w:rFonts w:hint="eastAsia"/>
          <w:lang w:eastAsia="zh-CN"/>
        </w:rPr>
        <w:t xml:space="preserve"> (Agreement in </w:t>
      </w:r>
      <w:r w:rsidR="004D26DE" w:rsidRPr="004D26DE">
        <w:rPr>
          <w:lang w:eastAsia="zh-CN"/>
        </w:rPr>
        <w:t>RAN1#118b</w:t>
      </w:r>
      <w:r w:rsidR="004D26DE">
        <w:rPr>
          <w:rFonts w:hint="eastAsia"/>
          <w:lang w:eastAsia="zh-CN"/>
        </w:rPr>
        <w:t>)</w:t>
      </w:r>
    </w:p>
    <w:p w14:paraId="340465FF" w14:textId="3FE1B5BC" w:rsidR="00AF5C1E" w:rsidRPr="00BC1876" w:rsidRDefault="00BC1876" w:rsidP="004D26DE">
      <w:pPr>
        <w:pStyle w:val="a0"/>
        <w:numPr>
          <w:ilvl w:val="0"/>
          <w:numId w:val="25"/>
        </w:numPr>
        <w:spacing w:before="120"/>
      </w:pPr>
      <w:r w:rsidRPr="00BC1876">
        <w:rPr>
          <w:lang w:eastAsia="zh-CN"/>
        </w:rPr>
        <w:t>T</w:t>
      </w:r>
      <w:r w:rsidR="00AF5C1E" w:rsidRPr="00BC1876">
        <w:t>he UCI associated with the CJTC Dd report is multiplexed in CSI Part 1</w:t>
      </w:r>
      <w:r w:rsidR="00AF5C1E" w:rsidRPr="00BC1876">
        <w:rPr>
          <w:lang w:eastAsia="zh-CN"/>
        </w:rPr>
        <w:t>. The previously agreed UCI design and mapping order for CJTC Dd report are reused</w:t>
      </w:r>
      <w:r w:rsidR="004D26DE">
        <w:rPr>
          <w:rFonts w:hint="eastAsia"/>
          <w:lang w:eastAsia="zh-CN"/>
        </w:rPr>
        <w:t xml:space="preserve">. (Agreement in </w:t>
      </w:r>
      <w:r w:rsidR="004D26DE" w:rsidRPr="004D26DE">
        <w:rPr>
          <w:lang w:eastAsia="zh-CN"/>
        </w:rPr>
        <w:t>RAN1#11</w:t>
      </w:r>
      <w:r w:rsidR="004D26DE">
        <w:rPr>
          <w:rFonts w:hint="eastAsia"/>
          <w:lang w:eastAsia="zh-CN"/>
        </w:rPr>
        <w:t>9)</w:t>
      </w:r>
    </w:p>
    <w:p w14:paraId="4F37A073" w14:textId="4C938701" w:rsidR="00F14FA4" w:rsidRPr="00BC1876" w:rsidRDefault="00AF5C1E" w:rsidP="00BC1876">
      <w:pPr>
        <w:spacing w:before="120" w:after="120"/>
        <w:rPr>
          <w:rFonts w:ascii="Times New Roman" w:hAnsi="Times New Roman"/>
        </w:rPr>
      </w:pPr>
      <w:r w:rsidRPr="00BC1876">
        <w:rPr>
          <w:rFonts w:ascii="Times New Roman" w:hAnsi="Times New Roman"/>
        </w:rPr>
        <w:t>Therefore, it’s suggested to adopt the following text proposals.</w:t>
      </w:r>
    </w:p>
    <w:p w14:paraId="119D8D52" w14:textId="2221E109" w:rsidR="00F14FA4" w:rsidRPr="00BC1876" w:rsidRDefault="00AF5C1E" w:rsidP="00BC1876">
      <w:pPr>
        <w:spacing w:before="120" w:after="120"/>
        <w:rPr>
          <w:rFonts w:ascii="Times New Roman" w:hAnsi="Times New Roman"/>
          <w:b/>
          <w:bCs/>
          <w:i/>
          <w:iCs/>
        </w:rPr>
      </w:pPr>
      <w:r w:rsidRPr="00BC1876">
        <w:rPr>
          <w:rFonts w:ascii="Times New Roman" w:hAnsi="Times New Roman"/>
          <w:b/>
          <w:bCs/>
          <w:i/>
          <w:iCs/>
        </w:rPr>
        <w:t xml:space="preserve">Proposal </w:t>
      </w:r>
      <w:r w:rsidR="00F72924" w:rsidRPr="00BC1876">
        <w:rPr>
          <w:rFonts w:ascii="Times New Roman" w:hAnsi="Times New Roman"/>
          <w:b/>
          <w:bCs/>
          <w:i/>
          <w:iCs/>
        </w:rPr>
        <w:t>5</w:t>
      </w:r>
      <w:r w:rsidRPr="00BC1876">
        <w:rPr>
          <w:rFonts w:ascii="Times New Roman" w:hAnsi="Times New Roman"/>
          <w:b/>
          <w:bCs/>
          <w:i/>
          <w:iCs/>
        </w:rPr>
        <w:t>: Adopt the following text proposal in TS 38.214</w:t>
      </w:r>
      <w:r w:rsidR="00B91132" w:rsidRPr="00BC1876">
        <w:rPr>
          <w:rFonts w:ascii="Times New Roman" w:hAnsi="Times New Roman"/>
          <w:b/>
          <w:bCs/>
          <w:i/>
          <w:iCs/>
        </w:rPr>
        <w:t>:</w:t>
      </w:r>
    </w:p>
    <w:tbl>
      <w:tblPr>
        <w:tblStyle w:val="af5"/>
        <w:tblW w:w="0" w:type="auto"/>
        <w:tblLook w:val="04A0" w:firstRow="1" w:lastRow="0" w:firstColumn="1" w:lastColumn="0" w:noHBand="0" w:noVBand="1"/>
      </w:tblPr>
      <w:tblGrid>
        <w:gridCol w:w="8522"/>
      </w:tblGrid>
      <w:tr w:rsidR="009A74E1" w:rsidRPr="00BC1876" w14:paraId="1F8070E8" w14:textId="77777777" w:rsidTr="009A74E1">
        <w:tc>
          <w:tcPr>
            <w:tcW w:w="8522" w:type="dxa"/>
          </w:tcPr>
          <w:p w14:paraId="162DE9D3" w14:textId="4BDB9F3D" w:rsidR="00F72924" w:rsidRPr="00BC1876" w:rsidRDefault="00F72924" w:rsidP="00BC1876">
            <w:pPr>
              <w:spacing w:before="120"/>
              <w:rPr>
                <w:b/>
                <w:bCs/>
                <w:sz w:val="22"/>
                <w:lang w:eastAsia="zh-CN"/>
              </w:rPr>
            </w:pPr>
            <w:bookmarkStart w:id="23" w:name="_Hlk513114242"/>
            <w:r w:rsidRPr="00BC1876">
              <w:rPr>
                <w:b/>
                <w:bCs/>
                <w:sz w:val="22"/>
                <w:lang w:eastAsia="zh-CN"/>
              </w:rPr>
              <w:t>TS 38.214: 5.2.1.6</w:t>
            </w:r>
            <w:r w:rsidRPr="00BC1876">
              <w:rPr>
                <w:b/>
                <w:bCs/>
                <w:sz w:val="22"/>
                <w:lang w:eastAsia="zh-CN"/>
              </w:rPr>
              <w:tab/>
            </w:r>
            <w:r w:rsidR="00C33214">
              <w:rPr>
                <w:rFonts w:hint="eastAsia"/>
                <w:b/>
                <w:bCs/>
                <w:sz w:val="22"/>
                <w:lang w:eastAsia="zh-CN"/>
              </w:rPr>
              <w:t xml:space="preserve"> </w:t>
            </w:r>
            <w:r w:rsidRPr="00BC1876">
              <w:rPr>
                <w:b/>
                <w:bCs/>
                <w:sz w:val="22"/>
                <w:lang w:eastAsia="zh-CN"/>
              </w:rPr>
              <w:t>CSI processing criteria</w:t>
            </w:r>
          </w:p>
          <w:p w14:paraId="62FA0A41" w14:textId="02144ABB" w:rsidR="00F72924" w:rsidRPr="00BC1876" w:rsidRDefault="00F72924" w:rsidP="00BC1876">
            <w:pPr>
              <w:spacing w:before="120"/>
              <w:jc w:val="center"/>
              <w:rPr>
                <w:sz w:val="22"/>
                <w:lang w:eastAsia="zh-CN"/>
              </w:rPr>
            </w:pPr>
            <w:r w:rsidRPr="00BC1876">
              <w:rPr>
                <w:sz w:val="22"/>
              </w:rPr>
              <w:t>&lt;omitted text&gt;</w:t>
            </w:r>
          </w:p>
          <w:p w14:paraId="44532656" w14:textId="7DADF8C7" w:rsidR="009A74E1" w:rsidRPr="00BC1876" w:rsidRDefault="009A74E1" w:rsidP="00BC1876">
            <w:pPr>
              <w:spacing w:before="120"/>
              <w:rPr>
                <w:sz w:val="22"/>
              </w:rPr>
            </w:pPr>
            <w:r w:rsidRPr="00BC1876">
              <w:rPr>
                <w:sz w:val="22"/>
              </w:rPr>
              <w:t xml:space="preserve">A UE is not expected to be configured with an aperiodic CSI trigger state containing more than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CPU</m:t>
                  </m:r>
                </m:sub>
              </m:sSub>
            </m:oMath>
            <w:r w:rsidRPr="00BC1876">
              <w:rPr>
                <w:sz w:val="22"/>
              </w:rPr>
              <w:t xml:space="preserve"> Reporting Settings. Processing of a CSI report occupies </w:t>
            </w:r>
            <w:proofErr w:type="gramStart"/>
            <w:r w:rsidRPr="00BC1876">
              <w:rPr>
                <w:sz w:val="22"/>
              </w:rPr>
              <w:t>a number of</w:t>
            </w:r>
            <w:proofErr w:type="gramEnd"/>
            <w:r w:rsidRPr="00BC1876">
              <w:rPr>
                <w:sz w:val="22"/>
              </w:rPr>
              <w:t xml:space="preserve"> CPUs for a number of symbols as follows:</w:t>
            </w:r>
          </w:p>
          <w:p w14:paraId="44F27F52" w14:textId="77777777" w:rsidR="009A74E1" w:rsidRPr="00BC1876" w:rsidRDefault="009A74E1" w:rsidP="00BC1876">
            <w:pPr>
              <w:pStyle w:val="B1"/>
              <w:spacing w:before="120" w:after="120" w:line="240" w:lineRule="auto"/>
              <w:rPr>
                <w:sz w:val="22"/>
                <w:szCs w:val="22"/>
              </w:rPr>
            </w:pPr>
            <w:r w:rsidRPr="00BC1876">
              <w:rPr>
                <w:sz w:val="22"/>
                <w:szCs w:val="22"/>
              </w:rPr>
              <w:t>-</w:t>
            </w:r>
            <w:r w:rsidRPr="00BC1876">
              <w:rPr>
                <w:sz w:val="22"/>
                <w:szCs w:val="22"/>
              </w:rPr>
              <w:tab/>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CPU</m:t>
                  </m:r>
                </m:sub>
              </m:sSub>
              <m:r>
                <w:rPr>
                  <w:rFonts w:ascii="Cambria Math" w:hAnsi="Cambria Math"/>
                  <w:color w:val="000000" w:themeColor="text1"/>
                  <w:sz w:val="22"/>
                  <w:szCs w:val="22"/>
                </w:rPr>
                <m:t xml:space="preserve">=0  </m:t>
              </m:r>
            </m:oMath>
            <w:r w:rsidRPr="00BC1876">
              <w:rPr>
                <w:color w:val="000000" w:themeColor="text1"/>
                <w:sz w:val="22"/>
                <w:szCs w:val="22"/>
              </w:rPr>
              <w:t xml:space="preserve">for a CSI report with CSI-ReportConfig with higher layer parameter </w:t>
            </w:r>
            <w:proofErr w:type="spellStart"/>
            <w:r w:rsidRPr="00BC1876">
              <w:rPr>
                <w:i/>
                <w:color w:val="000000" w:themeColor="text1"/>
                <w:sz w:val="22"/>
                <w:szCs w:val="22"/>
              </w:rPr>
              <w:t>reportQuantity</w:t>
            </w:r>
            <w:proofErr w:type="spellEnd"/>
            <w:r w:rsidRPr="00BC1876">
              <w:rPr>
                <w:color w:val="000000" w:themeColor="text1"/>
                <w:sz w:val="22"/>
                <w:szCs w:val="22"/>
              </w:rPr>
              <w:t xml:space="preserve"> set to 'none' and </w:t>
            </w:r>
            <w:r w:rsidRPr="00BC1876">
              <w:rPr>
                <w:i/>
                <w:color w:val="000000" w:themeColor="text1"/>
                <w:sz w:val="22"/>
                <w:szCs w:val="22"/>
              </w:rPr>
              <w:t>CSI-RS-</w:t>
            </w:r>
            <w:proofErr w:type="spellStart"/>
            <w:r w:rsidRPr="00BC1876">
              <w:rPr>
                <w:i/>
                <w:color w:val="000000" w:themeColor="text1"/>
                <w:sz w:val="22"/>
                <w:szCs w:val="22"/>
              </w:rPr>
              <w:t>ResourceSet</w:t>
            </w:r>
            <w:proofErr w:type="spellEnd"/>
            <w:r w:rsidRPr="00BC1876">
              <w:rPr>
                <w:color w:val="000000" w:themeColor="text1"/>
                <w:sz w:val="22"/>
                <w:szCs w:val="22"/>
              </w:rPr>
              <w:t xml:space="preserve"> with higher layer parameter </w:t>
            </w:r>
            <w:proofErr w:type="spellStart"/>
            <w:r w:rsidRPr="00BC1876">
              <w:rPr>
                <w:i/>
                <w:color w:val="000000" w:themeColor="text1"/>
                <w:sz w:val="22"/>
                <w:szCs w:val="22"/>
              </w:rPr>
              <w:t>trs</w:t>
            </w:r>
            <w:proofErr w:type="spellEnd"/>
            <w:r w:rsidRPr="00BC1876">
              <w:rPr>
                <w:i/>
                <w:color w:val="000000" w:themeColor="text1"/>
                <w:sz w:val="22"/>
                <w:szCs w:val="22"/>
              </w:rPr>
              <w:t>-Info</w:t>
            </w:r>
            <w:r w:rsidRPr="00BC1876">
              <w:rPr>
                <w:color w:val="000000" w:themeColor="text1"/>
                <w:sz w:val="22"/>
                <w:szCs w:val="22"/>
              </w:rPr>
              <w:t xml:space="preserve"> configured</w:t>
            </w:r>
          </w:p>
          <w:p w14:paraId="260B3612" w14:textId="77777777" w:rsidR="009A74E1" w:rsidRPr="00BC1876" w:rsidRDefault="009A74E1" w:rsidP="00BC1876">
            <w:pPr>
              <w:pStyle w:val="B1"/>
              <w:spacing w:before="120" w:after="120" w:line="240" w:lineRule="auto"/>
              <w:rPr>
                <w:color w:val="000000"/>
                <w:sz w:val="22"/>
                <w:szCs w:val="22"/>
              </w:rPr>
            </w:pPr>
            <w:r w:rsidRPr="00BC1876">
              <w:rPr>
                <w:sz w:val="22"/>
                <w:szCs w:val="22"/>
              </w:rPr>
              <w:t>-</w:t>
            </w:r>
            <w:r w:rsidRPr="00BC1876">
              <w:rPr>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 xml:space="preserve">=1 </m:t>
              </m:r>
            </m:oMath>
            <w:r w:rsidRPr="00BC1876">
              <w:rPr>
                <w:sz w:val="22"/>
                <w:szCs w:val="22"/>
                <w:lang w:val="en-US"/>
              </w:rPr>
              <w:t xml:space="preserve"> </w:t>
            </w:r>
            <w:r w:rsidRPr="00BC1876">
              <w:rPr>
                <w:sz w:val="22"/>
                <w:szCs w:val="22"/>
              </w:rPr>
              <w:t xml:space="preserve">for a CSI report with </w:t>
            </w:r>
            <w:proofErr w:type="spellStart"/>
            <w:r w:rsidRPr="00BC1876">
              <w:rPr>
                <w:i/>
                <w:iCs/>
                <w:sz w:val="22"/>
                <w:szCs w:val="22"/>
              </w:rPr>
              <w:t>ltm</w:t>
            </w:r>
            <w:proofErr w:type="spellEnd"/>
            <w:r w:rsidRPr="00BC1876">
              <w:rPr>
                <w:i/>
                <w:iCs/>
                <w:sz w:val="22"/>
                <w:szCs w:val="22"/>
              </w:rPr>
              <w:t>-CSI-</w:t>
            </w:r>
            <w:proofErr w:type="spellStart"/>
            <w:r w:rsidRPr="00BC1876">
              <w:rPr>
                <w:i/>
                <w:iCs/>
                <w:sz w:val="22"/>
                <w:szCs w:val="22"/>
              </w:rPr>
              <w:t>ReportConfig</w:t>
            </w:r>
            <w:proofErr w:type="spellEnd"/>
            <w:r w:rsidRPr="00BC1876">
              <w:rPr>
                <w:sz w:val="22"/>
                <w:szCs w:val="22"/>
              </w:rPr>
              <w:t xml:space="preserve"> or a CSI report with </w:t>
            </w:r>
            <w:r w:rsidRPr="00BC1876">
              <w:rPr>
                <w:i/>
                <w:sz w:val="22"/>
                <w:szCs w:val="22"/>
              </w:rPr>
              <w:t>CSI-</w:t>
            </w:r>
            <w:proofErr w:type="spellStart"/>
            <w:r w:rsidRPr="00BC1876">
              <w:rPr>
                <w:i/>
                <w:sz w:val="22"/>
                <w:szCs w:val="22"/>
              </w:rPr>
              <w:t>ReportConfig</w:t>
            </w:r>
            <w:proofErr w:type="spellEnd"/>
            <w:r w:rsidRPr="00BC1876">
              <w:rPr>
                <w:sz w:val="22"/>
                <w:szCs w:val="22"/>
              </w:rPr>
              <w:t xml:space="preserve"> with higher layer parameter </w:t>
            </w:r>
            <w:proofErr w:type="spellStart"/>
            <w:r w:rsidRPr="00BC1876">
              <w:rPr>
                <w:i/>
                <w:sz w:val="22"/>
                <w:szCs w:val="22"/>
              </w:rPr>
              <w:t>reportQuantity</w:t>
            </w:r>
            <w:proofErr w:type="spellEnd"/>
            <w:r w:rsidRPr="00BC1876">
              <w:rPr>
                <w:sz w:val="22"/>
                <w:szCs w:val="22"/>
              </w:rPr>
              <w:t xml:space="preserve"> set to 'cri-RSRP', '</w:t>
            </w:r>
            <w:proofErr w:type="spellStart"/>
            <w:r w:rsidRPr="00BC1876">
              <w:rPr>
                <w:sz w:val="22"/>
                <w:szCs w:val="22"/>
              </w:rPr>
              <w:t>ssb</w:t>
            </w:r>
            <w:proofErr w:type="spellEnd"/>
            <w:r w:rsidRPr="00BC1876">
              <w:rPr>
                <w:sz w:val="22"/>
                <w:szCs w:val="22"/>
              </w:rPr>
              <w:t>-Index-RSRP', 'cri-SINR', '</w:t>
            </w:r>
            <w:proofErr w:type="spellStart"/>
            <w:r w:rsidRPr="00BC1876">
              <w:rPr>
                <w:sz w:val="22"/>
                <w:szCs w:val="22"/>
              </w:rPr>
              <w:t>ssb</w:t>
            </w:r>
            <w:proofErr w:type="spellEnd"/>
            <w:r w:rsidRPr="00BC1876">
              <w:rPr>
                <w:sz w:val="22"/>
                <w:szCs w:val="22"/>
              </w:rPr>
              <w:t>-Index-SINR', 'cri-RSRP- Index', '</w:t>
            </w:r>
            <w:proofErr w:type="spellStart"/>
            <w:r w:rsidRPr="00BC1876">
              <w:rPr>
                <w:sz w:val="22"/>
                <w:szCs w:val="22"/>
              </w:rPr>
              <w:t>ssb</w:t>
            </w:r>
            <w:proofErr w:type="spellEnd"/>
            <w:r w:rsidRPr="00BC1876">
              <w:rPr>
                <w:sz w:val="22"/>
                <w:szCs w:val="22"/>
              </w:rPr>
              <w:t>-Index-RSRP- Index', 'cri-SINR- Index', '</w:t>
            </w:r>
            <w:proofErr w:type="spellStart"/>
            <w:r w:rsidRPr="00BC1876">
              <w:rPr>
                <w:sz w:val="22"/>
                <w:szCs w:val="22"/>
              </w:rPr>
              <w:t>ssb</w:t>
            </w:r>
            <w:proofErr w:type="spellEnd"/>
            <w:r w:rsidRPr="00BC1876">
              <w:rPr>
                <w:sz w:val="22"/>
                <w:szCs w:val="22"/>
              </w:rPr>
              <w:t xml:space="preserve">-Index-SINR- Index ' or </w:t>
            </w:r>
            <w:r w:rsidRPr="00BC1876">
              <w:rPr>
                <w:sz w:val="22"/>
                <w:szCs w:val="22"/>
                <w:lang w:val="en-US"/>
              </w:rPr>
              <w:t>'</w:t>
            </w:r>
            <w:r w:rsidRPr="00BC1876">
              <w:rPr>
                <w:color w:val="000000" w:themeColor="text1"/>
                <w:sz w:val="22"/>
                <w:szCs w:val="22"/>
              </w:rPr>
              <w:t>none</w:t>
            </w:r>
            <w:r w:rsidRPr="00BC1876">
              <w:rPr>
                <w:color w:val="000000" w:themeColor="text1"/>
                <w:sz w:val="22"/>
                <w:szCs w:val="22"/>
                <w:lang w:val="en-US"/>
              </w:rPr>
              <w:t>'</w:t>
            </w:r>
            <w:r w:rsidRPr="00BC1876">
              <w:rPr>
                <w:color w:val="000000" w:themeColor="text1"/>
                <w:sz w:val="22"/>
                <w:szCs w:val="22"/>
              </w:rPr>
              <w:t xml:space="preserve"> (and </w:t>
            </w:r>
            <w:r w:rsidRPr="00BC1876">
              <w:rPr>
                <w:i/>
                <w:color w:val="000000" w:themeColor="text1"/>
                <w:sz w:val="22"/>
                <w:szCs w:val="22"/>
              </w:rPr>
              <w:t>CSI-RS-</w:t>
            </w:r>
            <w:proofErr w:type="spellStart"/>
            <w:r w:rsidRPr="00BC1876">
              <w:rPr>
                <w:i/>
                <w:color w:val="000000" w:themeColor="text1"/>
                <w:sz w:val="22"/>
                <w:szCs w:val="22"/>
              </w:rPr>
              <w:t>ResourceSet</w:t>
            </w:r>
            <w:proofErr w:type="spellEnd"/>
            <w:r w:rsidRPr="00BC1876">
              <w:rPr>
                <w:color w:val="000000" w:themeColor="text1"/>
                <w:sz w:val="22"/>
                <w:szCs w:val="22"/>
              </w:rPr>
              <w:t xml:space="preserve"> with high</w:t>
            </w:r>
            <w:r w:rsidRPr="00BC1876">
              <w:rPr>
                <w:color w:val="000000" w:themeColor="text1"/>
                <w:sz w:val="22"/>
                <w:szCs w:val="22"/>
                <w:lang w:val="en-US"/>
              </w:rPr>
              <w:t>er</w:t>
            </w:r>
            <w:r w:rsidRPr="00BC1876">
              <w:rPr>
                <w:color w:val="000000" w:themeColor="text1"/>
                <w:sz w:val="22"/>
                <w:szCs w:val="22"/>
              </w:rPr>
              <w:t xml:space="preserve"> layer parameter </w:t>
            </w:r>
            <w:proofErr w:type="spellStart"/>
            <w:r w:rsidRPr="00BC1876">
              <w:rPr>
                <w:i/>
                <w:color w:val="000000" w:themeColor="text1"/>
                <w:sz w:val="22"/>
                <w:szCs w:val="22"/>
              </w:rPr>
              <w:t>trs</w:t>
            </w:r>
            <w:proofErr w:type="spellEnd"/>
            <w:r w:rsidRPr="00BC1876">
              <w:rPr>
                <w:i/>
                <w:color w:val="000000" w:themeColor="text1"/>
                <w:sz w:val="22"/>
                <w:szCs w:val="22"/>
              </w:rPr>
              <w:t xml:space="preserve">-Info </w:t>
            </w:r>
            <w:r w:rsidRPr="00BC1876">
              <w:rPr>
                <w:color w:val="000000" w:themeColor="text1"/>
                <w:sz w:val="22"/>
                <w:szCs w:val="22"/>
              </w:rPr>
              <w:t>not configured)</w:t>
            </w:r>
          </w:p>
          <w:p w14:paraId="17261CBE" w14:textId="77777777" w:rsidR="009A74E1" w:rsidRPr="00BC1876" w:rsidRDefault="009A74E1" w:rsidP="00BC1876">
            <w:pPr>
              <w:pStyle w:val="B1"/>
              <w:spacing w:before="120" w:after="120" w:line="240" w:lineRule="auto"/>
              <w:rPr>
                <w:color w:val="000000"/>
                <w:sz w:val="22"/>
                <w:szCs w:val="22"/>
              </w:rPr>
            </w:pPr>
            <w:r w:rsidRPr="00BC1876">
              <w:rPr>
                <w:color w:val="000000"/>
                <w:sz w:val="22"/>
                <w:szCs w:val="22"/>
              </w:rPr>
              <w:t>-</w:t>
            </w:r>
            <w:r w:rsidRPr="00BC1876">
              <w:rPr>
                <w:color w:val="000000"/>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Y+1</m:t>
                  </m:r>
                </m:e>
              </m:d>
              <m:r>
                <w:rPr>
                  <w:rFonts w:ascii="Cambria Math" w:hAnsi="Cambria Math"/>
                  <w:sz w:val="22"/>
                  <w:szCs w:val="22"/>
                </w:rPr>
                <m:t>⋅X</m:t>
              </m:r>
            </m:oMath>
            <w:r w:rsidRPr="00BC1876">
              <w:rPr>
                <w:sz w:val="22"/>
                <w:szCs w:val="22"/>
              </w:rPr>
              <w:t xml:space="preserve">, for a CSI report with </w:t>
            </w:r>
            <w:r w:rsidRPr="00BC1876">
              <w:rPr>
                <w:i/>
                <w:sz w:val="22"/>
                <w:szCs w:val="22"/>
              </w:rPr>
              <w:t>CSI-</w:t>
            </w:r>
            <w:proofErr w:type="spellStart"/>
            <w:r w:rsidRPr="00BC1876">
              <w:rPr>
                <w:i/>
                <w:sz w:val="22"/>
                <w:szCs w:val="22"/>
              </w:rPr>
              <w:t>ReportConfig</w:t>
            </w:r>
            <w:proofErr w:type="spellEnd"/>
            <w:r w:rsidRPr="00BC1876">
              <w:rPr>
                <w:sz w:val="22"/>
                <w:szCs w:val="22"/>
              </w:rPr>
              <w:t xml:space="preserve"> with higher layer parameter </w:t>
            </w:r>
            <w:proofErr w:type="spellStart"/>
            <w:r w:rsidRPr="00BC1876">
              <w:rPr>
                <w:i/>
                <w:sz w:val="22"/>
                <w:szCs w:val="22"/>
              </w:rPr>
              <w:t>reportQuantity</w:t>
            </w:r>
            <w:proofErr w:type="spellEnd"/>
            <w:r w:rsidRPr="00BC1876">
              <w:rPr>
                <w:sz w:val="22"/>
                <w:szCs w:val="22"/>
              </w:rPr>
              <w:t xml:space="preserve"> set to '</w:t>
            </w:r>
            <w:proofErr w:type="spellStart"/>
            <w:r w:rsidRPr="00BC1876">
              <w:rPr>
                <w:sz w:val="22"/>
                <w:szCs w:val="22"/>
              </w:rPr>
              <w:t>tdcp</w:t>
            </w:r>
            <w:proofErr w:type="spellEnd"/>
            <w:r w:rsidRPr="00BC1876">
              <w:rPr>
                <w:sz w:val="22"/>
                <w:szCs w:val="22"/>
              </w:rPr>
              <w:t xml:space="preserve">' and with number of delays </w:t>
            </w:r>
            <m:oMath>
              <m:r>
                <w:rPr>
                  <w:rFonts w:ascii="Cambria Math" w:hAnsi="Cambria Math"/>
                  <w:sz w:val="22"/>
                  <w:szCs w:val="22"/>
                </w:rPr>
                <m:t>Y</m:t>
              </m:r>
            </m:oMath>
            <w:r w:rsidRPr="00BC1876">
              <w:rPr>
                <w:sz w:val="22"/>
                <w:szCs w:val="22"/>
              </w:rPr>
              <w:t xml:space="preserve"> configured by higher layer parameter </w:t>
            </w:r>
            <w:r w:rsidRPr="00BC1876">
              <w:rPr>
                <w:i/>
                <w:iCs/>
                <w:sz w:val="22"/>
                <w:szCs w:val="22"/>
              </w:rPr>
              <w:t>Y</w:t>
            </w:r>
            <w:r w:rsidRPr="00BC1876">
              <w:rPr>
                <w:sz w:val="22"/>
                <w:szCs w:val="22"/>
              </w:rPr>
              <w:t xml:space="preserve">, where the value of </w:t>
            </w:r>
            <m:oMath>
              <m:r>
                <w:rPr>
                  <w:rFonts w:ascii="Cambria Math" w:hAnsi="Cambria Math"/>
                  <w:sz w:val="22"/>
                  <w:szCs w:val="22"/>
                </w:rPr>
                <m:t>X∈{1, 2}</m:t>
              </m:r>
            </m:oMath>
            <w:r w:rsidRPr="00BC1876">
              <w:rPr>
                <w:sz w:val="22"/>
                <w:szCs w:val="22"/>
              </w:rPr>
              <w:t xml:space="preserve"> is reported by UE capability.</w:t>
            </w:r>
          </w:p>
          <w:p w14:paraId="2C297473" w14:textId="77777777" w:rsidR="009A74E1" w:rsidRPr="00BC1876" w:rsidRDefault="009A74E1" w:rsidP="00BC1876">
            <w:pPr>
              <w:pStyle w:val="B1"/>
              <w:spacing w:before="120" w:after="120" w:line="240" w:lineRule="auto"/>
              <w:rPr>
                <w:sz w:val="22"/>
                <w:szCs w:val="22"/>
              </w:rPr>
            </w:pPr>
            <w:r w:rsidRPr="00BC1876">
              <w:rPr>
                <w:sz w:val="22"/>
                <w:szCs w:val="22"/>
              </w:rPr>
              <w:t>-</w:t>
            </w:r>
            <w:r w:rsidRPr="00BC1876">
              <w:rPr>
                <w:sz w:val="22"/>
                <w:szCs w:val="22"/>
              </w:rPr>
              <w:tab/>
              <w:t xml:space="preserve">for a CSI report with </w:t>
            </w:r>
            <w:r w:rsidRPr="00BC1876">
              <w:rPr>
                <w:i/>
                <w:sz w:val="22"/>
                <w:szCs w:val="22"/>
              </w:rPr>
              <w:t>CSI-</w:t>
            </w:r>
            <w:proofErr w:type="spellStart"/>
            <w:r w:rsidRPr="00BC1876">
              <w:rPr>
                <w:i/>
                <w:sz w:val="22"/>
                <w:szCs w:val="22"/>
              </w:rPr>
              <w:t>ReportConfig</w:t>
            </w:r>
            <w:proofErr w:type="spellEnd"/>
            <w:r w:rsidRPr="00BC1876">
              <w:rPr>
                <w:sz w:val="22"/>
                <w:szCs w:val="22"/>
              </w:rPr>
              <w:t xml:space="preserve"> with higher layer parameter </w:t>
            </w:r>
            <w:proofErr w:type="spellStart"/>
            <w:r w:rsidRPr="00BC1876">
              <w:rPr>
                <w:i/>
                <w:sz w:val="22"/>
                <w:szCs w:val="22"/>
              </w:rPr>
              <w:t>reportQuantity</w:t>
            </w:r>
            <w:proofErr w:type="spellEnd"/>
            <w:r w:rsidRPr="00BC1876">
              <w:rPr>
                <w:sz w:val="22"/>
                <w:szCs w:val="22"/>
              </w:rPr>
              <w:t xml:space="preserve"> set to </w:t>
            </w:r>
            <w:r w:rsidRPr="00BC1876">
              <w:rPr>
                <w:color w:val="000000" w:themeColor="text1"/>
                <w:sz w:val="22"/>
                <w:szCs w:val="22"/>
              </w:rPr>
              <w:t>'cri-RI-PMI-CQI', 'cri-RI-i1', 'cri-RI-i1-CQI', 'cri-RI-CQI', or 'cri-RI-LI-PMI-CQI',</w:t>
            </w:r>
            <w:r w:rsidRPr="00BC1876">
              <w:rPr>
                <w:sz w:val="22"/>
                <w:szCs w:val="22"/>
              </w:rPr>
              <w:t xml:space="preserve"> </w:t>
            </w:r>
          </w:p>
          <w:p w14:paraId="4D6527EF" w14:textId="77777777" w:rsidR="009A74E1" w:rsidRPr="00BC1876" w:rsidRDefault="009A74E1" w:rsidP="00BC1876">
            <w:pPr>
              <w:pStyle w:val="B2"/>
              <w:spacing w:before="120" w:after="120"/>
              <w:rPr>
                <w:sz w:val="22"/>
                <w:szCs w:val="22"/>
                <w:lang w:val="en-US"/>
              </w:rPr>
            </w:pPr>
            <w:r w:rsidRPr="00BC1876">
              <w:rPr>
                <w:sz w:val="22"/>
                <w:szCs w:val="22"/>
              </w:rPr>
              <w:t>-</w:t>
            </w:r>
            <w:r w:rsidRPr="00BC1876">
              <w:rPr>
                <w:sz w:val="22"/>
                <w:szCs w:val="22"/>
              </w:rPr>
              <w:tab/>
              <w:t>if max{</w:t>
            </w:r>
            <w:r w:rsidRPr="00BC1876">
              <w:rPr>
                <w:i/>
                <w:iCs/>
                <w:sz w:val="22"/>
                <w:szCs w:val="22"/>
                <w:lang w:val="en-AU"/>
              </w:rPr>
              <w:t xml:space="preserve"> µ</w:t>
            </w:r>
            <w:r w:rsidRPr="00BC1876">
              <w:rPr>
                <w:i/>
                <w:iCs/>
                <w:sz w:val="22"/>
                <w:szCs w:val="22"/>
                <w:vertAlign w:val="subscript"/>
                <w:lang w:val="en-AU"/>
              </w:rPr>
              <w:t>PDCCH</w:t>
            </w:r>
            <w:r w:rsidRPr="00BC1876">
              <w:rPr>
                <w:sz w:val="22"/>
                <w:szCs w:val="22"/>
                <w:lang w:val="en-AU"/>
              </w:rPr>
              <w:t xml:space="preserve">, </w:t>
            </w:r>
            <w:r w:rsidRPr="00BC1876">
              <w:rPr>
                <w:i/>
                <w:iCs/>
                <w:sz w:val="22"/>
                <w:szCs w:val="22"/>
                <w:lang w:val="en-AU"/>
              </w:rPr>
              <w:t>µ</w:t>
            </w:r>
            <w:r w:rsidRPr="00BC1876">
              <w:rPr>
                <w:i/>
                <w:iCs/>
                <w:sz w:val="22"/>
                <w:szCs w:val="22"/>
                <w:vertAlign w:val="subscript"/>
                <w:lang w:val="en-AU"/>
              </w:rPr>
              <w:t>CSI-RS</w:t>
            </w:r>
            <w:r w:rsidRPr="00BC1876">
              <w:rPr>
                <w:i/>
                <w:iCs/>
                <w:sz w:val="22"/>
                <w:szCs w:val="22"/>
                <w:lang w:val="en-AU"/>
              </w:rPr>
              <w:t>, µ</w:t>
            </w:r>
            <w:r w:rsidRPr="00BC1876">
              <w:rPr>
                <w:i/>
                <w:iCs/>
                <w:sz w:val="22"/>
                <w:szCs w:val="22"/>
                <w:vertAlign w:val="subscript"/>
                <w:lang w:val="en-AU"/>
              </w:rPr>
              <w:t>UL</w:t>
            </w:r>
            <w:r w:rsidRPr="00BC1876">
              <w:rPr>
                <w:sz w:val="22"/>
                <w:szCs w:val="22"/>
              </w:rPr>
              <w:t xml:space="preserve">} ≤ 3, and </w:t>
            </w:r>
            <w:r w:rsidRPr="00BC1876">
              <w:rPr>
                <w:rFonts w:eastAsia="Malgun Gothic"/>
                <w:sz w:val="22"/>
                <w:szCs w:val="22"/>
              </w:rPr>
              <w:t xml:space="preserve">if a </w:t>
            </w:r>
            <w:r w:rsidRPr="00BC1876">
              <w:rPr>
                <w:sz w:val="22"/>
                <w:szCs w:val="22"/>
              </w:rPr>
              <w:t>CSI report</w:t>
            </w:r>
            <w:r w:rsidRPr="00BC1876">
              <w:rPr>
                <w:sz w:val="22"/>
                <w:szCs w:val="22"/>
                <w:lang w:val="en-US"/>
              </w:rPr>
              <w:t xml:space="preserve"> is</w:t>
            </w:r>
            <w:r w:rsidRPr="00BC1876">
              <w:rPr>
                <w:sz w:val="22"/>
                <w:szCs w:val="22"/>
              </w:rPr>
              <w:t xml:space="preserve"> </w:t>
            </w:r>
            <w:proofErr w:type="spellStart"/>
            <w:r w:rsidRPr="00BC1876">
              <w:rPr>
                <w:sz w:val="22"/>
                <w:szCs w:val="22"/>
              </w:rPr>
              <w:t>aperiodically</w:t>
            </w:r>
            <w:proofErr w:type="spellEnd"/>
            <w:r w:rsidRPr="00BC1876">
              <w:rPr>
                <w:sz w:val="22"/>
                <w:szCs w:val="22"/>
              </w:rPr>
              <w:t xml:space="preserve"> triggered without transmitting a PUSCH with either transport block or HARQ-ACK or both when </w:t>
            </w:r>
            <w:r w:rsidRPr="00BC1876">
              <w:rPr>
                <w:i/>
                <w:sz w:val="22"/>
                <w:szCs w:val="22"/>
              </w:rPr>
              <w:t>L</w:t>
            </w:r>
            <w:r w:rsidRPr="00BC1876">
              <w:rPr>
                <w:sz w:val="22"/>
                <w:szCs w:val="22"/>
              </w:rPr>
              <w:t xml:space="preserve"> = 0 CPUs are occupied, where the CSI corresponds to a single CSI with wideband frequency-granularity and to at most 4 CSI-RS ports in a single resource without CRI report and where </w:t>
            </w:r>
            <w:proofErr w:type="spellStart"/>
            <w:r w:rsidRPr="00BC1876">
              <w:rPr>
                <w:i/>
                <w:sz w:val="22"/>
                <w:szCs w:val="22"/>
              </w:rPr>
              <w:t>codebookType</w:t>
            </w:r>
            <w:proofErr w:type="spellEnd"/>
            <w:r w:rsidRPr="00BC1876">
              <w:rPr>
                <w:sz w:val="22"/>
                <w:szCs w:val="22"/>
              </w:rPr>
              <w:t xml:space="preserve"> is set to '</w:t>
            </w:r>
            <w:r w:rsidRPr="00BC1876">
              <w:rPr>
                <w:sz w:val="22"/>
                <w:szCs w:val="22"/>
                <w:lang w:val="en-US"/>
              </w:rPr>
              <w:t>t</w:t>
            </w:r>
            <w:proofErr w:type="spellStart"/>
            <w:r w:rsidRPr="00BC1876">
              <w:rPr>
                <w:sz w:val="22"/>
                <w:szCs w:val="22"/>
              </w:rPr>
              <w:t>ypeI-SinglePanel</w:t>
            </w:r>
            <w:proofErr w:type="spellEnd"/>
            <w:r w:rsidRPr="00BC1876">
              <w:rPr>
                <w:sz w:val="22"/>
                <w:szCs w:val="22"/>
              </w:rPr>
              <w:t xml:space="preserve">' or where </w:t>
            </w:r>
            <w:proofErr w:type="spellStart"/>
            <w:r w:rsidRPr="00BC1876">
              <w:rPr>
                <w:i/>
                <w:sz w:val="22"/>
                <w:szCs w:val="22"/>
              </w:rPr>
              <w:t>reportQuantity</w:t>
            </w:r>
            <w:proofErr w:type="spellEnd"/>
            <w:r w:rsidRPr="00BC1876">
              <w:rPr>
                <w:sz w:val="22"/>
                <w:szCs w:val="22"/>
              </w:rPr>
              <w:t xml:space="preserve"> is set to 'cri-RI-CQI'</w:t>
            </w:r>
            <w:r w:rsidRPr="00BC1876">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CPU</m:t>
                  </m:r>
                </m:sub>
              </m:sSub>
            </m:oMath>
            <w:r w:rsidRPr="00BC1876">
              <w:rPr>
                <w:sz w:val="22"/>
                <w:szCs w:val="22"/>
                <w:lang w:val="en-US"/>
              </w:rPr>
              <w:fldChar w:fldCharType="begin"/>
            </w:r>
            <w:r w:rsidRPr="00BC1876">
              <w:rPr>
                <w:sz w:val="22"/>
                <w:szCs w:val="22"/>
                <w:lang w:val="en-US"/>
              </w:rPr>
              <w:instrText xml:space="preserve"> QUOTE </w:instrText>
            </w:r>
            <m:oMath>
              <m:sSub>
                <m:sSubPr>
                  <m:ctrlPr>
                    <w:rPr>
                      <w:rFonts w:ascii="Cambria Math" w:hAnsi="Cambria Math"/>
                      <w:i/>
                      <w:sz w:val="22"/>
                      <w:szCs w:val="22"/>
                    </w:rPr>
                  </m:ctrlPr>
                </m:sSubPr>
                <m:e>
                  <m:r>
                    <m:rPr>
                      <m:sty m:val="p"/>
                    </m:rPr>
                    <w:rPr>
                      <w:rFonts w:ascii="Cambria Math" w:hAnsi="Cambria Math"/>
                      <w:sz w:val="22"/>
                      <w:szCs w:val="22"/>
                    </w:rPr>
                    <m:t>O</m:t>
                  </m:r>
                </m:e>
                <m:sub>
                  <m:r>
                    <m:rPr>
                      <m:sty m:val="p"/>
                    </m:rPr>
                    <w:rPr>
                      <w:rFonts w:ascii="Cambria Math" w:hAnsi="Cambria Math"/>
                      <w:sz w:val="22"/>
                      <w:szCs w:val="22"/>
                    </w:rPr>
                    <m:t>CPU</m:t>
                  </m:r>
                </m:sub>
              </m:sSub>
              <m:r>
                <m:rPr>
                  <m:sty m:val="p"/>
                </m:rPr>
                <w:rPr>
                  <w:rFonts w:ascii="Cambria Math" w:hAnsi="Cambria Math"/>
                  <w:sz w:val="22"/>
                  <w:szCs w:val="22"/>
                </w:rPr>
                <m:t>=</m:t>
              </m:r>
              <m:sSub>
                <m:sSubPr>
                  <m:ctrlPr>
                    <w:rPr>
                      <w:rFonts w:ascii="Cambria Math" w:hAnsi="Cambria Math"/>
                      <w:i/>
                      <w:sz w:val="22"/>
                      <w:szCs w:val="22"/>
                    </w:rPr>
                  </m:ctrlPr>
                </m:sSubPr>
                <m:e>
                  <m:r>
                    <m:rPr>
                      <m:sty m:val="p"/>
                    </m:rPr>
                    <w:rPr>
                      <w:rFonts w:ascii="Cambria Math" w:hAnsi="Cambria Math"/>
                      <w:sz w:val="22"/>
                      <w:szCs w:val="22"/>
                    </w:rPr>
                    <m:t>N</m:t>
                  </m:r>
                </m:e>
                <m:sub>
                  <m:r>
                    <m:rPr>
                      <m:sty m:val="p"/>
                    </m:rPr>
                    <w:rPr>
                      <w:rFonts w:ascii="Cambria Math" w:hAnsi="Cambria Math"/>
                      <w:sz w:val="22"/>
                      <w:szCs w:val="22"/>
                    </w:rPr>
                    <m:t>CPU</m:t>
                  </m:r>
                </m:sub>
              </m:sSub>
            </m:oMath>
            <w:r w:rsidRPr="00BC1876">
              <w:rPr>
                <w:sz w:val="22"/>
                <w:szCs w:val="22"/>
                <w:lang w:val="en-US"/>
              </w:rPr>
              <w:instrText xml:space="preserve"> </w:instrText>
            </w:r>
            <w:r w:rsidRPr="00BC1876">
              <w:rPr>
                <w:sz w:val="22"/>
                <w:szCs w:val="22"/>
                <w:lang w:val="en-US"/>
              </w:rPr>
              <w:fldChar w:fldCharType="end"/>
            </w:r>
            <w:r w:rsidRPr="00BC1876">
              <w:rPr>
                <w:sz w:val="22"/>
                <w:szCs w:val="22"/>
                <w:lang w:val="en-US"/>
              </w:rPr>
              <w:t>,</w:t>
            </w:r>
          </w:p>
          <w:p w14:paraId="3CB9D297" w14:textId="77777777" w:rsidR="009A74E1" w:rsidRPr="00BC1876" w:rsidRDefault="009A74E1" w:rsidP="00BC1876">
            <w:pPr>
              <w:pStyle w:val="B2"/>
              <w:spacing w:before="120" w:after="120"/>
              <w:rPr>
                <w:rFonts w:eastAsia="MS Mincho"/>
                <w:sz w:val="22"/>
                <w:szCs w:val="22"/>
              </w:rPr>
            </w:pPr>
            <w:r w:rsidRPr="00BC1876">
              <w:rPr>
                <w:sz w:val="22"/>
                <w:szCs w:val="22"/>
                <w:lang w:val="en-US"/>
              </w:rPr>
              <w:t>-</w:t>
            </w:r>
            <w:r w:rsidRPr="00BC1876">
              <w:rPr>
                <w:sz w:val="22"/>
                <w:szCs w:val="22"/>
                <w:lang w:val="en-US"/>
              </w:rPr>
              <w:tab/>
            </w:r>
            <w:r w:rsidRPr="00BC1876">
              <w:rPr>
                <w:sz w:val="22"/>
                <w:szCs w:val="22"/>
              </w:rPr>
              <w:t xml:space="preserve">if a </w:t>
            </w:r>
            <w:r w:rsidRPr="00BC1876">
              <w:rPr>
                <w:i/>
                <w:iCs/>
                <w:sz w:val="22"/>
                <w:szCs w:val="22"/>
              </w:rPr>
              <w:t>CSI-</w:t>
            </w:r>
            <w:proofErr w:type="spellStart"/>
            <w:r w:rsidRPr="00BC1876">
              <w:rPr>
                <w:i/>
                <w:iCs/>
                <w:sz w:val="22"/>
                <w:szCs w:val="22"/>
              </w:rPr>
              <w:t>ReportConfig</w:t>
            </w:r>
            <w:proofErr w:type="spellEnd"/>
            <w:r w:rsidRPr="00BC1876">
              <w:rPr>
                <w:sz w:val="22"/>
                <w:szCs w:val="22"/>
              </w:rPr>
              <w:t xml:space="preserve"> is configured with </w:t>
            </w:r>
            <w:proofErr w:type="spellStart"/>
            <w:r w:rsidRPr="00BC1876">
              <w:rPr>
                <w:i/>
                <w:iCs/>
                <w:sz w:val="22"/>
                <w:szCs w:val="22"/>
              </w:rPr>
              <w:t>codebookType</w:t>
            </w:r>
            <w:proofErr w:type="spellEnd"/>
            <w:r w:rsidRPr="00BC1876">
              <w:rPr>
                <w:sz w:val="22"/>
                <w:szCs w:val="22"/>
              </w:rPr>
              <w:t xml:space="preserve"> set to '</w:t>
            </w:r>
            <w:r w:rsidRPr="00BC1876">
              <w:rPr>
                <w:sz w:val="22"/>
                <w:szCs w:val="22"/>
                <w:lang w:val="en-US"/>
              </w:rPr>
              <w:t>t</w:t>
            </w:r>
            <w:proofErr w:type="spellStart"/>
            <w:r w:rsidRPr="00BC1876">
              <w:rPr>
                <w:sz w:val="22"/>
                <w:szCs w:val="22"/>
              </w:rPr>
              <w:t>ypeI-SinglePanel</w:t>
            </w:r>
            <w:proofErr w:type="spellEnd"/>
            <w:r w:rsidRPr="00BC1876">
              <w:rPr>
                <w:sz w:val="22"/>
                <w:szCs w:val="22"/>
              </w:rPr>
              <w:t xml:space="preserve">' and </w:t>
            </w:r>
            <w:r w:rsidRPr="00BC1876">
              <w:rPr>
                <w:color w:val="000000" w:themeColor="text1"/>
                <w:sz w:val="22"/>
                <w:szCs w:val="22"/>
              </w:rPr>
              <w:t xml:space="preserve">the corresponding CSI-RS Resource Set for channel measurement is configured </w:t>
            </w:r>
            <w:r w:rsidRPr="00BC1876">
              <w:rPr>
                <w:color w:val="000000" w:themeColor="text1"/>
                <w:sz w:val="22"/>
                <w:szCs w:val="22"/>
              </w:rPr>
              <w:lastRenderedPageBreak/>
              <w:t xml:space="preserve">with two Resource Groups and </w:t>
            </w:r>
            <m:oMath>
              <m:r>
                <w:rPr>
                  <w:rFonts w:ascii="Cambria Math" w:hAnsi="Cambria Math"/>
                  <w:color w:val="000000" w:themeColor="text1"/>
                  <w:sz w:val="22"/>
                  <w:szCs w:val="22"/>
                </w:rPr>
                <m:t>N</m:t>
              </m:r>
            </m:oMath>
            <w:r w:rsidRPr="00BC1876">
              <w:rPr>
                <w:color w:val="000000" w:themeColor="text1"/>
                <w:sz w:val="22"/>
                <w:szCs w:val="22"/>
              </w:rPr>
              <w:t xml:space="preserve"> Resource Pairs,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=X⋅N+M</m:t>
              </m:r>
            </m:oMath>
            <w:r w:rsidRPr="00BC1876">
              <w:rPr>
                <w:sz w:val="22"/>
                <w:szCs w:val="22"/>
              </w:rPr>
              <w:t xml:space="preserve">, where </w:t>
            </w:r>
            <m:oMath>
              <m:r>
                <w:rPr>
                  <w:rFonts w:ascii="Cambria Math" w:hAnsi="Cambria Math"/>
                  <w:sz w:val="22"/>
                  <w:szCs w:val="22"/>
                </w:rPr>
                <m:t>X</m:t>
              </m:r>
            </m:oMath>
            <w:r w:rsidRPr="00BC1876">
              <w:rPr>
                <w:sz w:val="22"/>
                <w:szCs w:val="22"/>
              </w:rPr>
              <w:t xml:space="preserve"> is the number of CPUs occupied by a pair of CMRs subject to </w:t>
            </w:r>
            <w:r w:rsidRPr="00BC1876">
              <w:rPr>
                <w:i/>
                <w:iCs/>
                <w:sz w:val="22"/>
                <w:szCs w:val="22"/>
              </w:rPr>
              <w:t>mTRP-CSI-numCPU-r17</w:t>
            </w:r>
            <w:r w:rsidRPr="00BC1876">
              <w:rPr>
                <w:sz w:val="22"/>
                <w:szCs w:val="22"/>
              </w:rPr>
              <w:t xml:space="preserve"> and </w:t>
            </w:r>
            <m:oMath>
              <m:r>
                <w:rPr>
                  <w:rFonts w:ascii="Cambria Math" w:hAnsi="Cambria Math"/>
                  <w:sz w:val="22"/>
                  <w:szCs w:val="22"/>
                </w:rPr>
                <m:t>M</m:t>
              </m:r>
            </m:oMath>
            <w:r w:rsidRPr="00BC1876">
              <w:rPr>
                <w:sz w:val="22"/>
                <w:szCs w:val="22"/>
              </w:rPr>
              <w:t xml:space="preserve"> is defined in clause 5.2.1.4.2,</w:t>
            </w:r>
          </w:p>
          <w:p w14:paraId="3FD0D1BB" w14:textId="77777777" w:rsidR="009A74E1" w:rsidRPr="00BC1876" w:rsidRDefault="009A74E1" w:rsidP="00BC1876">
            <w:pPr>
              <w:pStyle w:val="B2"/>
              <w:spacing w:before="120" w:after="120"/>
              <w:rPr>
                <w:sz w:val="22"/>
                <w:szCs w:val="22"/>
                <w:lang w:val="en-US"/>
              </w:rPr>
            </w:pPr>
            <w:r w:rsidRPr="00BC1876">
              <w:rPr>
                <w:sz w:val="22"/>
                <w:szCs w:val="22"/>
              </w:rPr>
              <w:t>-</w:t>
            </w:r>
            <w:r w:rsidRPr="00BC1876">
              <w:rPr>
                <w:sz w:val="22"/>
                <w:szCs w:val="22"/>
              </w:rPr>
              <w:tab/>
              <w:t>if</w:t>
            </w:r>
            <w:r w:rsidRPr="00BC1876">
              <w:rPr>
                <w:rFonts w:eastAsia="微软雅黑"/>
                <w:sz w:val="22"/>
                <w:szCs w:val="22"/>
              </w:rPr>
              <w:t xml:space="preserve"> </w:t>
            </w:r>
            <w:r w:rsidRPr="00BC1876">
              <w:rPr>
                <w:rFonts w:eastAsia="微软雅黑"/>
                <w:sz w:val="22"/>
                <w:szCs w:val="22"/>
                <w:lang w:val="en-US"/>
              </w:rPr>
              <w:t xml:space="preserve">a </w:t>
            </w:r>
            <w:r w:rsidRPr="00BC1876">
              <w:rPr>
                <w:rFonts w:eastAsia="微软雅黑"/>
                <w:i/>
                <w:sz w:val="22"/>
                <w:szCs w:val="22"/>
                <w:lang w:val="en-US"/>
              </w:rPr>
              <w:t>CSI-</w:t>
            </w:r>
            <w:proofErr w:type="spellStart"/>
            <w:r w:rsidRPr="00BC1876">
              <w:rPr>
                <w:rFonts w:eastAsia="微软雅黑"/>
                <w:i/>
                <w:sz w:val="22"/>
                <w:szCs w:val="22"/>
                <w:lang w:val="en-US"/>
              </w:rPr>
              <w:t>ReportConfig</w:t>
            </w:r>
            <w:proofErr w:type="spellEnd"/>
            <w:r w:rsidRPr="00BC1876">
              <w:rPr>
                <w:rFonts w:eastAsia="微软雅黑"/>
                <w:sz w:val="22"/>
                <w:szCs w:val="22"/>
                <w:lang w:val="en-US"/>
              </w:rPr>
              <w:t xml:space="preserve"> contains a list of </w:t>
            </w:r>
            <w:r w:rsidRPr="00BC1876">
              <w:rPr>
                <w:rFonts w:eastAsia="微软雅黑"/>
                <w:i/>
                <w:iCs/>
                <w:sz w:val="22"/>
                <w:szCs w:val="22"/>
              </w:rPr>
              <w:t>L</w:t>
            </w:r>
            <w:r w:rsidRPr="00BC1876">
              <w:rPr>
                <w:rFonts w:eastAsia="微软雅黑"/>
                <w:sz w:val="22"/>
                <w:szCs w:val="22"/>
              </w:rPr>
              <w:t xml:space="preserve"> </w:t>
            </w:r>
            <w:r w:rsidRPr="00BC1876">
              <w:rPr>
                <w:rFonts w:eastAsia="微软雅黑"/>
                <w:sz w:val="22"/>
                <w:szCs w:val="22"/>
                <w:lang w:val="en-US"/>
              </w:rPr>
              <w:t>sub-configurations</w:t>
            </w:r>
            <w:r w:rsidRPr="00BC1876">
              <w:rPr>
                <w:rFonts w:eastAsia="微软雅黑"/>
                <w:sz w:val="22"/>
                <w:szCs w:val="22"/>
              </w:rPr>
              <w:t xml:space="preserve"> </w:t>
            </w:r>
            <w:r w:rsidRPr="00BC1876">
              <w:rPr>
                <w:sz w:val="22"/>
                <w:szCs w:val="22"/>
              </w:rPr>
              <w:t xml:space="preserve">provided by the higher layer parameter </w:t>
            </w:r>
            <w:proofErr w:type="spellStart"/>
            <w:r w:rsidRPr="00BC1876">
              <w:rPr>
                <w:i/>
                <w:iCs/>
                <w:sz w:val="22"/>
                <w:szCs w:val="22"/>
              </w:rPr>
              <w:t>csi-ReportSubConfigToAddModList</w:t>
            </w:r>
            <w:proofErr w:type="spellEnd"/>
            <w:r w:rsidRPr="00BC1876">
              <w:rPr>
                <w:sz w:val="22"/>
                <w:szCs w:val="22"/>
              </w:rPr>
              <w:t xml:space="preserve">, </w:t>
            </w:r>
          </w:p>
          <w:p w14:paraId="490ADBD5" w14:textId="77777777" w:rsidR="009A74E1" w:rsidRPr="00BC1876" w:rsidRDefault="009A74E1" w:rsidP="00BC1876">
            <w:pPr>
              <w:pStyle w:val="B3"/>
              <w:spacing w:before="120" w:after="120"/>
              <w:rPr>
                <w:sz w:val="22"/>
                <w:szCs w:val="22"/>
              </w:rPr>
            </w:pPr>
            <w:r w:rsidRPr="00BC1876">
              <w:rPr>
                <w:sz w:val="22"/>
                <w:szCs w:val="22"/>
                <w:lang w:val="en-US"/>
              </w:rPr>
              <w:t>-</w:t>
            </w:r>
            <w:r w:rsidRPr="00BC1876">
              <w:rPr>
                <w:sz w:val="22"/>
                <w:szCs w:val="22"/>
                <w:lang w:val="en-US"/>
              </w:rPr>
              <w:tab/>
            </w:r>
            <m:oMath>
              <m:sSub>
                <m:sSubPr>
                  <m:ctrlPr>
                    <w:rPr>
                      <w:rFonts w:ascii="Cambria Math" w:hAnsi="Cambria Math"/>
                      <w:sz w:val="22"/>
                      <w:szCs w:val="22"/>
                      <w:lang w:eastAsia="ko-KR"/>
                    </w:rPr>
                  </m:ctrlPr>
                </m:sSubPr>
                <m:e>
                  <m:r>
                    <w:rPr>
                      <w:rFonts w:ascii="Cambria Math" w:hAnsi="Cambria Math"/>
                      <w:sz w:val="22"/>
                      <w:szCs w:val="22"/>
                      <w:lang w:eastAsia="ko-KR"/>
                    </w:rPr>
                    <m:t>O</m:t>
                  </m:r>
                </m:e>
                <m:sub>
                  <m:r>
                    <w:rPr>
                      <w:rFonts w:ascii="Cambria Math" w:hAnsi="Cambria Math"/>
                      <w:sz w:val="22"/>
                      <w:szCs w:val="22"/>
                      <w:lang w:eastAsia="ko-KR"/>
                    </w:rPr>
                    <m:t>CPU</m:t>
                  </m:r>
                </m:sub>
              </m:sSub>
              <m:r>
                <m:rPr>
                  <m:sty m:val="p"/>
                </m:rPr>
                <w:rPr>
                  <w:rFonts w:ascii="Cambria Math" w:hAnsi="Cambria Math"/>
                  <w:sz w:val="22"/>
                  <w:szCs w:val="22"/>
                  <w:lang w:eastAsia="ko-KR"/>
                </w:rPr>
                <m:t>=</m:t>
              </m:r>
              <m:nary>
                <m:naryPr>
                  <m:chr m:val="∑"/>
                  <m:limLoc m:val="undOvr"/>
                  <m:ctrlPr>
                    <w:rPr>
                      <w:rFonts w:ascii="Cambria Math" w:hAnsi="Cambria Math"/>
                      <w:sz w:val="22"/>
                      <w:szCs w:val="22"/>
                      <w:lang w:eastAsia="ko-KR"/>
                    </w:rPr>
                  </m:ctrlPr>
                </m:naryPr>
                <m:sub>
                  <m:r>
                    <w:rPr>
                      <w:rFonts w:ascii="Cambria Math" w:hAnsi="Cambria Math"/>
                      <w:sz w:val="22"/>
                      <w:szCs w:val="22"/>
                      <w:lang w:eastAsia="ko-KR"/>
                    </w:rPr>
                    <m:t>i</m:t>
                  </m:r>
                  <m:r>
                    <m:rPr>
                      <m:sty m:val="p"/>
                    </m:rPr>
                    <w:rPr>
                      <w:rFonts w:ascii="Cambria Math" w:hAnsi="Cambria Math"/>
                      <w:sz w:val="22"/>
                      <w:szCs w:val="22"/>
                      <w:lang w:eastAsia="ko-KR"/>
                    </w:rPr>
                    <m:t>=1</m:t>
                  </m:r>
                </m:sub>
                <m:sup>
                  <m:r>
                    <m:rPr>
                      <m:sty m:val="p"/>
                    </m:rPr>
                    <w:rPr>
                      <w:rFonts w:ascii="Cambria Math" w:hAnsi="Cambria Math"/>
                      <w:sz w:val="22"/>
                      <w:szCs w:val="22"/>
                      <w:lang w:eastAsia="ko-KR"/>
                    </w:rPr>
                    <m:t xml:space="preserve"> </m:t>
                  </m:r>
                  <m:r>
                    <w:rPr>
                      <w:rFonts w:ascii="Cambria Math" w:hAnsi="Cambria Math"/>
                      <w:sz w:val="22"/>
                      <w:szCs w:val="22"/>
                      <w:lang w:eastAsia="ko-KR"/>
                    </w:rPr>
                    <m:t>L</m:t>
                  </m:r>
                </m:sup>
                <m:e>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e>
              </m:nary>
            </m:oMath>
            <w:r w:rsidRPr="00BC1876">
              <w:rPr>
                <w:sz w:val="22"/>
                <w:szCs w:val="22"/>
                <w:lang w:eastAsia="ko-KR"/>
              </w:rPr>
              <w:t xml:space="preserve"> for periodic CSI reporting</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 xml:space="preserve">, </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 xml:space="preserve">where </w:t>
            </w:r>
            <m:oMath>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oMath>
            <w:r w:rsidRPr="00BC1876">
              <w:rPr>
                <w:sz w:val="22"/>
                <w:szCs w:val="22"/>
                <w:lang w:eastAsia="ko-KR"/>
              </w:rPr>
              <w:t xml:space="preserve"> </w:t>
            </w:r>
            <w:r w:rsidRPr="00BC1876">
              <w:rPr>
                <w:sz w:val="22"/>
                <w:szCs w:val="22"/>
                <w:lang w:eastAsia="ko-KR"/>
              </w:rPr>
              <w:fldChar w:fldCharType="begin"/>
            </w:r>
            <w:r w:rsidRPr="00BC1876">
              <w:rPr>
                <w:sz w:val="22"/>
                <w:szCs w:val="22"/>
                <w:lang w:eastAsia="ko-KR"/>
              </w:rPr>
              <w:instrText xml:space="preserve"> QUOTE Ks  </w:instrText>
            </w:r>
            <w:r w:rsidRPr="00BC1876">
              <w:rPr>
                <w:sz w:val="22"/>
                <w:szCs w:val="22"/>
                <w:lang w:eastAsia="ko-KR"/>
              </w:rPr>
              <w:fldChar w:fldCharType="end"/>
            </w:r>
            <w:r w:rsidRPr="00BC1876">
              <w:rPr>
                <w:sz w:val="22"/>
                <w:szCs w:val="22"/>
                <w:lang w:eastAsia="ko-KR"/>
              </w:rPr>
              <w:t xml:space="preserve">is the total number of CSI-RS resources </w:t>
            </w:r>
            <w:r w:rsidRPr="00BC1876">
              <w:rPr>
                <w:sz w:val="22"/>
                <w:szCs w:val="22"/>
              </w:rPr>
              <w:t>in the CSI-RS resource set for channel measurement</w:t>
            </w:r>
            <w:r w:rsidRPr="00BC1876">
              <w:rPr>
                <w:sz w:val="22"/>
                <w:szCs w:val="22"/>
                <w:lang w:eastAsia="ko-KR"/>
              </w:rPr>
              <w:t xml:space="preserve"> corresponding to the</w:t>
            </w:r>
            <w:r w:rsidRPr="00BC1876">
              <w:rPr>
                <w:i/>
                <w:iCs/>
                <w:sz w:val="22"/>
                <w:szCs w:val="22"/>
                <w:lang w:eastAsia="ko-KR"/>
              </w:rPr>
              <w:t xml:space="preserve"> </w:t>
            </w:r>
            <w:proofErr w:type="spellStart"/>
            <w:r w:rsidRPr="00BC1876">
              <w:rPr>
                <w:i/>
                <w:iCs/>
                <w:sz w:val="22"/>
                <w:szCs w:val="22"/>
                <w:lang w:eastAsia="ko-KR"/>
              </w:rPr>
              <w:t>i</w:t>
            </w:r>
            <w:r w:rsidRPr="00BC1876">
              <w:rPr>
                <w:sz w:val="22"/>
                <w:szCs w:val="22"/>
                <w:lang w:eastAsia="ko-KR"/>
              </w:rPr>
              <w:t>-th</w:t>
            </w:r>
            <w:proofErr w:type="spellEnd"/>
            <w:r w:rsidRPr="00BC1876">
              <w:rPr>
                <w:sz w:val="22"/>
                <w:szCs w:val="22"/>
                <w:lang w:eastAsia="ko-KR"/>
              </w:rPr>
              <w:t xml:space="preserve"> sub-configuration</w:t>
            </w:r>
            <w:r w:rsidRPr="00BC1876">
              <w:rPr>
                <w:sz w:val="22"/>
                <w:szCs w:val="22"/>
              </w:rPr>
              <w:t>.</w:t>
            </w:r>
          </w:p>
          <w:p w14:paraId="40A05F9B" w14:textId="77777777" w:rsidR="009A74E1" w:rsidRPr="00BC1876" w:rsidRDefault="009A74E1" w:rsidP="00BC1876">
            <w:pPr>
              <w:pStyle w:val="B3"/>
              <w:spacing w:before="120" w:after="120"/>
              <w:rPr>
                <w:sz w:val="22"/>
                <w:szCs w:val="22"/>
              </w:rPr>
            </w:pPr>
            <w:r w:rsidRPr="00BC1876">
              <w:rPr>
                <w:sz w:val="22"/>
                <w:szCs w:val="22"/>
                <w:lang w:val="en-US"/>
              </w:rPr>
              <w:t>-</w:t>
            </w:r>
            <w:r w:rsidRPr="00BC1876">
              <w:rPr>
                <w:sz w:val="22"/>
                <w:szCs w:val="22"/>
                <w:lang w:val="en-US"/>
              </w:rPr>
              <w:tab/>
            </w:r>
            <m:oMath>
              <m:sSub>
                <m:sSubPr>
                  <m:ctrlPr>
                    <w:rPr>
                      <w:rFonts w:ascii="Cambria Math" w:hAnsi="Cambria Math"/>
                      <w:sz w:val="22"/>
                      <w:szCs w:val="22"/>
                      <w:lang w:eastAsia="ko-KR"/>
                    </w:rPr>
                  </m:ctrlPr>
                </m:sSubPr>
                <m:e>
                  <m:r>
                    <w:rPr>
                      <w:rFonts w:ascii="Cambria Math" w:hAnsi="Cambria Math"/>
                      <w:sz w:val="22"/>
                      <w:szCs w:val="22"/>
                      <w:lang w:eastAsia="ko-KR"/>
                    </w:rPr>
                    <m:t>O</m:t>
                  </m:r>
                </m:e>
                <m:sub>
                  <m:r>
                    <w:rPr>
                      <w:rFonts w:ascii="Cambria Math" w:hAnsi="Cambria Math"/>
                      <w:sz w:val="22"/>
                      <w:szCs w:val="22"/>
                      <w:lang w:eastAsia="ko-KR"/>
                    </w:rPr>
                    <m:t>CPU</m:t>
                  </m:r>
                </m:sub>
              </m:sSub>
              <m:r>
                <m:rPr>
                  <m:sty m:val="p"/>
                </m:rPr>
                <w:rPr>
                  <w:rFonts w:ascii="Cambria Math" w:hAnsi="Cambria Math"/>
                  <w:sz w:val="22"/>
                  <w:szCs w:val="22"/>
                  <w:lang w:eastAsia="ko-KR"/>
                </w:rPr>
                <m:t>=</m:t>
              </m:r>
              <m:nary>
                <m:naryPr>
                  <m:chr m:val="∑"/>
                  <m:limLoc m:val="undOvr"/>
                  <m:ctrlPr>
                    <w:rPr>
                      <w:rFonts w:ascii="Cambria Math" w:hAnsi="Cambria Math"/>
                      <w:sz w:val="22"/>
                      <w:szCs w:val="22"/>
                      <w:lang w:eastAsia="ko-KR"/>
                    </w:rPr>
                  </m:ctrlPr>
                </m:naryPr>
                <m:sub>
                  <m:r>
                    <w:rPr>
                      <w:rFonts w:ascii="Cambria Math" w:hAnsi="Cambria Math"/>
                      <w:sz w:val="22"/>
                      <w:szCs w:val="22"/>
                      <w:lang w:eastAsia="ko-KR"/>
                    </w:rPr>
                    <m:t>i</m:t>
                  </m:r>
                  <m:r>
                    <m:rPr>
                      <m:sty m:val="p"/>
                    </m:rPr>
                    <w:rPr>
                      <w:rFonts w:ascii="Cambria Math" w:hAnsi="Cambria Math"/>
                      <w:sz w:val="22"/>
                      <w:szCs w:val="22"/>
                      <w:lang w:eastAsia="ko-KR"/>
                    </w:rPr>
                    <m:t>=1</m:t>
                  </m:r>
                </m:sub>
                <m:sup>
                  <m:r>
                    <w:rPr>
                      <w:rFonts w:ascii="Cambria Math" w:hAnsi="Cambria Math"/>
                      <w:sz w:val="22"/>
                      <w:szCs w:val="22"/>
                      <w:lang w:eastAsia="ko-KR"/>
                    </w:rPr>
                    <m:t>N</m:t>
                  </m:r>
                </m:sup>
                <m:e>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e>
              </m:nary>
            </m:oMath>
            <w:r w:rsidRPr="00BC1876">
              <w:rPr>
                <w:sz w:val="22"/>
                <w:szCs w:val="22"/>
                <w:lang w:eastAsia="ko-KR"/>
              </w:rPr>
              <w:t xml:space="preserve"> f</w:t>
            </w:r>
            <w:r w:rsidRPr="00BC1876">
              <w:rPr>
                <w:sz w:val="22"/>
                <w:szCs w:val="22"/>
                <w:lang w:val="en-US"/>
              </w:rPr>
              <w:t>or aperiodic and semi-persistent CSI reporting</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 xml:space="preserve"> where </w:t>
            </w:r>
            <m:oMath>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oMath>
            <w:r w:rsidRPr="00BC1876">
              <w:rPr>
                <w:sz w:val="22"/>
                <w:szCs w:val="22"/>
                <w:lang w:eastAsia="ko-KR"/>
              </w:rPr>
              <w:t xml:space="preserve"> </w:t>
            </w:r>
            <w:r w:rsidRPr="00BC1876">
              <w:rPr>
                <w:sz w:val="22"/>
                <w:szCs w:val="22"/>
                <w:lang w:eastAsia="ko-KR"/>
              </w:rPr>
              <w:fldChar w:fldCharType="begin"/>
            </w:r>
            <w:r w:rsidRPr="00BC1876">
              <w:rPr>
                <w:sz w:val="22"/>
                <w:szCs w:val="22"/>
                <w:lang w:eastAsia="ko-KR"/>
              </w:rPr>
              <w:instrText xml:space="preserve"> QUOTE Ks  </w:instrText>
            </w:r>
            <w:r w:rsidRPr="00BC1876">
              <w:rPr>
                <w:sz w:val="22"/>
                <w:szCs w:val="22"/>
                <w:lang w:eastAsia="ko-KR"/>
              </w:rPr>
              <w:fldChar w:fldCharType="end"/>
            </w:r>
            <w:r w:rsidRPr="00BC1876">
              <w:rPr>
                <w:sz w:val="22"/>
                <w:szCs w:val="22"/>
                <w:lang w:eastAsia="ko-KR"/>
              </w:rPr>
              <w:t xml:space="preserve">is the total number of CSI-RS resources </w:t>
            </w:r>
            <w:r w:rsidRPr="00BC1876">
              <w:rPr>
                <w:sz w:val="22"/>
                <w:szCs w:val="22"/>
              </w:rPr>
              <w:t>in the CSI-RS resource set for channel measurement</w:t>
            </w:r>
            <w:r w:rsidRPr="00BC1876">
              <w:rPr>
                <w:sz w:val="22"/>
                <w:szCs w:val="22"/>
                <w:lang w:eastAsia="ko-KR"/>
              </w:rPr>
              <w:t xml:space="preserve"> corresponding to the</w:t>
            </w:r>
            <w:r w:rsidRPr="00BC1876">
              <w:rPr>
                <w:i/>
                <w:iCs/>
                <w:sz w:val="22"/>
                <w:szCs w:val="22"/>
                <w:lang w:eastAsia="ko-KR"/>
              </w:rPr>
              <w:t xml:space="preserve"> </w:t>
            </w:r>
            <w:proofErr w:type="spellStart"/>
            <w:r w:rsidRPr="00BC1876">
              <w:rPr>
                <w:i/>
                <w:iCs/>
                <w:sz w:val="22"/>
                <w:szCs w:val="22"/>
                <w:lang w:eastAsia="ko-KR"/>
              </w:rPr>
              <w:t>i</w:t>
            </w:r>
            <w:r w:rsidRPr="00BC1876">
              <w:rPr>
                <w:sz w:val="22"/>
                <w:szCs w:val="22"/>
                <w:lang w:eastAsia="ko-KR"/>
              </w:rPr>
              <w:t>-th</w:t>
            </w:r>
            <w:proofErr w:type="spellEnd"/>
            <w:r w:rsidRPr="00BC1876">
              <w:rPr>
                <w:sz w:val="22"/>
                <w:szCs w:val="22"/>
                <w:lang w:eastAsia="ko-KR"/>
              </w:rPr>
              <w:t xml:space="preserve"> sub-configuration, </w:t>
            </w:r>
            <w:r w:rsidRPr="00BC1876">
              <w:rPr>
                <w:sz w:val="22"/>
                <w:szCs w:val="22"/>
              </w:rPr>
              <w:t xml:space="preserve">and where the </w:t>
            </w:r>
            <w:proofErr w:type="spellStart"/>
            <w:r w:rsidRPr="00BC1876">
              <w:rPr>
                <w:i/>
                <w:iCs/>
                <w:sz w:val="22"/>
                <w:szCs w:val="22"/>
                <w:lang w:eastAsia="ko-KR"/>
              </w:rPr>
              <w:t>i</w:t>
            </w:r>
            <w:r w:rsidRPr="00BC1876">
              <w:rPr>
                <w:sz w:val="22"/>
                <w:szCs w:val="22"/>
                <w:lang w:eastAsia="ko-KR"/>
              </w:rPr>
              <w:t>-th</w:t>
            </w:r>
            <w:proofErr w:type="spellEnd"/>
            <w:r w:rsidRPr="00BC1876">
              <w:rPr>
                <w:sz w:val="22"/>
                <w:szCs w:val="22"/>
                <w:lang w:eastAsia="ko-KR"/>
              </w:rPr>
              <w:t xml:space="preserve"> sub-configuration is from</w:t>
            </w:r>
            <w:r w:rsidRPr="00BC1876">
              <w:rPr>
                <w:sz w:val="22"/>
                <w:szCs w:val="22"/>
              </w:rPr>
              <w:t xml:space="preserve"> </w:t>
            </w:r>
            <w:r w:rsidRPr="00BC1876">
              <w:rPr>
                <w:i/>
                <w:iCs/>
                <w:sz w:val="22"/>
                <w:szCs w:val="22"/>
              </w:rPr>
              <w:t>N</w:t>
            </w:r>
            <w:r w:rsidRPr="00BC1876">
              <w:rPr>
                <w:sz w:val="22"/>
                <w:szCs w:val="22"/>
              </w:rPr>
              <w:t xml:space="preserve"> indicated sub-configurations out of </w:t>
            </w:r>
            <w:r w:rsidRPr="00BC1876">
              <w:rPr>
                <w:i/>
                <w:iCs/>
                <w:sz w:val="22"/>
                <w:szCs w:val="22"/>
              </w:rPr>
              <w:t>L</w:t>
            </w:r>
            <w:r w:rsidRPr="00BC1876">
              <w:rPr>
                <w:sz w:val="22"/>
                <w:szCs w:val="22"/>
              </w:rPr>
              <w:t xml:space="preserve"> sub-configurations </w:t>
            </w:r>
            <w:r w:rsidRPr="00BC1876">
              <w:rPr>
                <w:sz w:val="22"/>
                <w:szCs w:val="22"/>
                <w:lang w:val="en-US"/>
              </w:rPr>
              <w:t>contained in</w:t>
            </w:r>
            <w:r w:rsidRPr="00BC1876">
              <w:rPr>
                <w:sz w:val="22"/>
                <w:szCs w:val="22"/>
              </w:rPr>
              <w:t xml:space="preserve"> a </w:t>
            </w:r>
            <w:r w:rsidRPr="00BC1876">
              <w:rPr>
                <w:i/>
                <w:sz w:val="22"/>
                <w:szCs w:val="22"/>
              </w:rPr>
              <w:t>CSI-</w:t>
            </w:r>
            <w:proofErr w:type="spellStart"/>
            <w:r w:rsidRPr="00BC1876">
              <w:rPr>
                <w:i/>
                <w:sz w:val="22"/>
                <w:szCs w:val="22"/>
              </w:rPr>
              <w:t>ReportConfig</w:t>
            </w:r>
            <w:proofErr w:type="spellEnd"/>
            <w:r w:rsidRPr="00BC1876">
              <w:rPr>
                <w:sz w:val="22"/>
                <w:szCs w:val="22"/>
              </w:rPr>
              <w:t xml:space="preserve">, where </w:t>
            </w:r>
            <m:oMath>
              <m:r>
                <w:rPr>
                  <w:rFonts w:ascii="Cambria Math" w:hAnsi="Cambria Math"/>
                  <w:sz w:val="22"/>
                  <w:szCs w:val="22"/>
                </w:rPr>
                <m:t>N≤L</m:t>
              </m:r>
            </m:oMath>
            <w:r w:rsidRPr="00BC1876">
              <w:rPr>
                <w:sz w:val="22"/>
                <w:szCs w:val="22"/>
              </w:rPr>
              <w:t xml:space="preserve"> </w:t>
            </w:r>
            <w:r w:rsidRPr="00BC1876">
              <w:rPr>
                <w:sz w:val="22"/>
                <w:szCs w:val="22"/>
                <w:lang w:val="en-US"/>
              </w:rPr>
              <w:t xml:space="preserve">and </w:t>
            </w:r>
            <m:oMath>
              <m:r>
                <w:rPr>
                  <w:rFonts w:ascii="Cambria Math" w:hAnsi="Cambria Math"/>
                  <w:sz w:val="22"/>
                  <w:szCs w:val="22"/>
                </w:rPr>
                <m:t>N≥1</m:t>
              </m:r>
            </m:oMath>
            <w:r w:rsidRPr="00BC1876">
              <w:rPr>
                <w:sz w:val="22"/>
                <w:szCs w:val="22"/>
              </w:rPr>
              <w:t>.</w:t>
            </w:r>
          </w:p>
          <w:p w14:paraId="6380A65B" w14:textId="569C7C2C" w:rsidR="009A74E1" w:rsidRPr="00BC1876" w:rsidRDefault="009A74E1" w:rsidP="00BC1876">
            <w:pPr>
              <w:pStyle w:val="B2"/>
              <w:spacing w:before="120" w:after="120"/>
              <w:rPr>
                <w:color w:val="FF0000"/>
                <w:sz w:val="22"/>
                <w:szCs w:val="22"/>
                <w:lang w:eastAsia="zh-CN"/>
              </w:rPr>
            </w:pPr>
            <w:r w:rsidRPr="00BC1876">
              <w:rPr>
                <w:sz w:val="22"/>
                <w:szCs w:val="22"/>
              </w:rPr>
              <w:t>-</w:t>
            </w:r>
            <w:r w:rsidRPr="00BC1876">
              <w:rPr>
                <w:sz w:val="22"/>
                <w:szCs w:val="22"/>
              </w:rPr>
              <w:tab/>
              <w:t xml:space="preserve">if a </w:t>
            </w:r>
            <w:r w:rsidRPr="00BC1876">
              <w:rPr>
                <w:i/>
                <w:color w:val="000000"/>
                <w:sz w:val="22"/>
                <w:szCs w:val="22"/>
              </w:rPr>
              <w:t>CSI-</w:t>
            </w:r>
            <w:proofErr w:type="spellStart"/>
            <w:r w:rsidRPr="00BC1876">
              <w:rPr>
                <w:i/>
                <w:color w:val="000000"/>
                <w:sz w:val="22"/>
                <w:szCs w:val="22"/>
              </w:rPr>
              <w:t>ReportConfig</w:t>
            </w:r>
            <w:proofErr w:type="spellEnd"/>
            <w:r w:rsidRPr="00BC1876">
              <w:rPr>
                <w:color w:val="000000"/>
                <w:sz w:val="22"/>
                <w:szCs w:val="22"/>
              </w:rPr>
              <w:t xml:space="preserve"> is configured with the higher layer parameter </w:t>
            </w:r>
            <w:proofErr w:type="spellStart"/>
            <w:r w:rsidRPr="00BC1876">
              <w:rPr>
                <w:i/>
                <w:sz w:val="22"/>
                <w:szCs w:val="22"/>
              </w:rPr>
              <w:t>reportQuantity</w:t>
            </w:r>
            <w:proofErr w:type="spellEnd"/>
            <w:r w:rsidRPr="00BC1876">
              <w:rPr>
                <w:sz w:val="22"/>
                <w:szCs w:val="22"/>
              </w:rPr>
              <w:t xml:space="preserve"> set to 'cri-RI-PMI-CQI'</w:t>
            </w:r>
            <w:r w:rsidRPr="00BC1876">
              <w:rPr>
                <w:color w:val="000000"/>
                <w:sz w:val="22"/>
                <w:szCs w:val="22"/>
              </w:rPr>
              <w:t xml:space="preserve">, </w:t>
            </w:r>
            <w:proofErr w:type="spellStart"/>
            <w:r w:rsidRPr="00BC1876">
              <w:rPr>
                <w:i/>
                <w:iCs/>
                <w:color w:val="000000"/>
                <w:sz w:val="22"/>
                <w:szCs w:val="22"/>
                <w:lang w:eastAsia="zh-CN"/>
              </w:rPr>
              <w:t>codebookType</w:t>
            </w:r>
            <w:proofErr w:type="spellEnd"/>
            <w:r w:rsidRPr="00BC1876">
              <w:rPr>
                <w:color w:val="000000"/>
                <w:sz w:val="22"/>
                <w:szCs w:val="22"/>
                <w:lang w:eastAsia="zh-CN"/>
              </w:rPr>
              <w:t xml:space="preserve"> set to </w:t>
            </w:r>
            <w:r w:rsidRPr="00BC1876">
              <w:rPr>
                <w:color w:val="000000"/>
                <w:sz w:val="22"/>
                <w:szCs w:val="22"/>
              </w:rPr>
              <w:t xml:space="preserve">'typeII-CJT-r18' or 'typeII-CJT-PortSelection-r18' and </w:t>
            </w:r>
            <w:r w:rsidRPr="00BC1876">
              <w:rPr>
                <w:sz w:val="22"/>
                <w:szCs w:val="22"/>
              </w:rPr>
              <w:t xml:space="preserve">the corresponding </w:t>
            </w:r>
            <w:r w:rsidRPr="00BC1876">
              <w:rPr>
                <w:i/>
                <w:sz w:val="22"/>
                <w:szCs w:val="22"/>
                <w:lang w:val="en-US" w:eastAsia="ja-JP"/>
              </w:rPr>
              <w:t>NZP-CSI-RS-</w:t>
            </w:r>
            <w:proofErr w:type="spellStart"/>
            <w:r w:rsidRPr="00BC1876">
              <w:rPr>
                <w:i/>
                <w:sz w:val="22"/>
                <w:szCs w:val="22"/>
                <w:lang w:val="en-US" w:eastAsia="ja-JP"/>
              </w:rPr>
              <w:t>ResourceSet</w:t>
            </w:r>
            <w:proofErr w:type="spellEnd"/>
            <w:r w:rsidRPr="00BC1876">
              <w:rPr>
                <w:sz w:val="22"/>
                <w:szCs w:val="22"/>
              </w:rPr>
              <w:t xml:space="preserve"> for channel measurement is configured with </w:t>
            </w:r>
            <m:oMath>
              <m:r>
                <w:rPr>
                  <w:rFonts w:ascii="Cambria Math" w:hAnsi="Cambria Math"/>
                  <w:sz w:val="22"/>
                  <w:szCs w:val="22"/>
                </w:rPr>
                <m:t>1&lt;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TRP</m:t>
                  </m:r>
                </m:sub>
              </m:sSub>
              <m:r>
                <w:rPr>
                  <w:rFonts w:ascii="Cambria Math" w:hAnsi="Cambria Math"/>
                  <w:sz w:val="22"/>
                  <w:szCs w:val="22"/>
                </w:rPr>
                <m:t>≤4</m:t>
              </m:r>
            </m:oMath>
            <w:r w:rsidRPr="00BC1876">
              <w:rPr>
                <w:sz w:val="22"/>
                <w:szCs w:val="22"/>
              </w:rPr>
              <w:t xml:space="preserve"> resources,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=ceil(X⋅</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TRP</m:t>
                  </m:r>
                </m:sub>
              </m:sSub>
              <m:r>
                <w:rPr>
                  <w:rFonts w:ascii="Cambria Math" w:hAnsi="Cambria Math"/>
                  <w:sz w:val="22"/>
                  <w:szCs w:val="22"/>
                </w:rPr>
                <m:t>)</m:t>
              </m:r>
            </m:oMath>
            <w:r w:rsidRPr="00BC1876">
              <w:rPr>
                <w:sz w:val="22"/>
                <w:szCs w:val="22"/>
              </w:rPr>
              <w:t xml:space="preserve">, where </w:t>
            </w:r>
            <m:oMath>
              <m:r>
                <w:rPr>
                  <w:rFonts w:ascii="Cambria Math" w:hAnsi="Cambria Math"/>
                  <w:sz w:val="22"/>
                  <w:szCs w:val="22"/>
                </w:rPr>
                <m:t>X∈{1, 1.5, 2}</m:t>
              </m:r>
            </m:oMath>
            <w:r w:rsidRPr="00BC1876">
              <w:rPr>
                <w:sz w:val="22"/>
                <w:szCs w:val="22"/>
              </w:rPr>
              <w:t xml:space="preserve"> is reported by UE capability indication</w:t>
            </w:r>
            <w:r w:rsidRPr="00BC1876">
              <w:rPr>
                <w:strike/>
                <w:color w:val="FF0000"/>
                <w:sz w:val="22"/>
                <w:szCs w:val="22"/>
              </w:rPr>
              <w:t>,</w:t>
            </w:r>
            <w:r w:rsidRPr="00BC1876">
              <w:rPr>
                <w:color w:val="FF0000"/>
                <w:sz w:val="22"/>
                <w:szCs w:val="22"/>
              </w:rPr>
              <w:t xml:space="preserve"> </w:t>
            </w:r>
            <w:r w:rsidR="00AF5C1E" w:rsidRPr="00BC1876">
              <w:rPr>
                <w:color w:val="FF0000"/>
                <w:sz w:val="22"/>
                <w:szCs w:val="22"/>
                <w:lang w:eastAsia="zh-CN"/>
              </w:rPr>
              <w:t xml:space="preserve">. if a CSI report with </w:t>
            </w:r>
            <w:proofErr w:type="spellStart"/>
            <w:r w:rsidR="00AF5C1E" w:rsidRPr="00BC1876">
              <w:rPr>
                <w:color w:val="FF0000"/>
                <w:sz w:val="22"/>
                <w:szCs w:val="22"/>
                <w:lang w:eastAsia="zh-CN"/>
              </w:rPr>
              <w:t>reportQuantity</w:t>
            </w:r>
            <w:proofErr w:type="spellEnd"/>
            <w:r w:rsidR="00AF5C1E" w:rsidRPr="00BC1876">
              <w:rPr>
                <w:color w:val="FF0000"/>
                <w:sz w:val="22"/>
                <w:szCs w:val="22"/>
                <w:lang w:eastAsia="zh-CN"/>
              </w:rPr>
              <w:t xml:space="preserve"> set to '</w:t>
            </w:r>
            <w:proofErr w:type="spellStart"/>
            <w:r w:rsidR="00AF5C1E" w:rsidRPr="00BC1876">
              <w:rPr>
                <w:color w:val="FF0000"/>
                <w:sz w:val="22"/>
                <w:szCs w:val="22"/>
                <w:lang w:eastAsia="zh-CN"/>
              </w:rPr>
              <w:t>cjtc</w:t>
            </w:r>
            <w:proofErr w:type="spellEnd"/>
            <w:r w:rsidR="00AF5C1E" w:rsidRPr="00BC1876">
              <w:rPr>
                <w:color w:val="FF0000"/>
                <w:sz w:val="22"/>
                <w:szCs w:val="22"/>
                <w:lang w:eastAsia="zh-CN"/>
              </w:rPr>
              <w:t xml:space="preserve">-Dd' and a CSI report with </w:t>
            </w:r>
            <w:proofErr w:type="spellStart"/>
            <w:r w:rsidR="00AF5C1E" w:rsidRPr="00BC1876">
              <w:rPr>
                <w:color w:val="FF0000"/>
                <w:sz w:val="22"/>
                <w:szCs w:val="22"/>
                <w:lang w:eastAsia="zh-CN"/>
              </w:rPr>
              <w:t>reportQuantity</w:t>
            </w:r>
            <w:proofErr w:type="spellEnd"/>
            <w:r w:rsidR="00AF5C1E" w:rsidRPr="00BC1876">
              <w:rPr>
                <w:color w:val="FF0000"/>
                <w:sz w:val="22"/>
                <w:szCs w:val="22"/>
                <w:lang w:eastAsia="zh-CN"/>
              </w:rPr>
              <w:t xml:space="preserve"> set to 'cri-RI-PMI-CQI' and </w:t>
            </w:r>
            <w:proofErr w:type="spellStart"/>
            <w:r w:rsidR="00AF5C1E" w:rsidRPr="00BC1876">
              <w:rPr>
                <w:color w:val="FF0000"/>
                <w:sz w:val="22"/>
                <w:szCs w:val="22"/>
                <w:lang w:eastAsia="zh-CN"/>
              </w:rPr>
              <w:t>codebookType</w:t>
            </w:r>
            <w:proofErr w:type="spellEnd"/>
            <w:r w:rsidR="00AF5C1E" w:rsidRPr="00BC1876">
              <w:rPr>
                <w:color w:val="FF0000"/>
                <w:sz w:val="22"/>
                <w:szCs w:val="22"/>
                <w:lang w:eastAsia="zh-CN"/>
              </w:rPr>
              <w:t xml:space="preserve"> set to 'typeII-CJT-r18' are jointly triggered, the two CSI reports occup</w:t>
            </w:r>
            <w:r w:rsidR="00F72924" w:rsidRPr="00BC1876">
              <w:rPr>
                <w:color w:val="FF0000"/>
                <w:sz w:val="22"/>
                <w:szCs w:val="22"/>
                <w:lang w:eastAsia="zh-CN"/>
              </w:rPr>
              <w:t>y</w:t>
            </w:r>
            <w:r w:rsidR="00AF5C1E" w:rsidRPr="00BC1876">
              <w:rPr>
                <w:color w:val="FF0000"/>
                <w:sz w:val="22"/>
                <w:szCs w:val="22"/>
                <w:lang w:eastAsia="zh-CN"/>
              </w:rPr>
              <w:t xml:space="preserve"> </w:t>
            </w:r>
            <w:r w:rsidR="00F72924" w:rsidRPr="00BC1876">
              <w:rPr>
                <w:color w:val="FF0000"/>
                <w:sz w:val="22"/>
                <w:szCs w:val="22"/>
                <w:lang w:eastAsia="zh-CN"/>
              </w:rPr>
              <w:t>the same</w:t>
            </w:r>
            <w:r w:rsidR="00AF5C1E" w:rsidRPr="00BC1876">
              <w:rPr>
                <w:color w:val="FF0000"/>
                <w:sz w:val="22"/>
                <w:szCs w:val="22"/>
                <w:lang w:eastAsia="zh-CN"/>
              </w:rPr>
              <w:t xml:space="preserve"> number of CPUs</w:t>
            </w:r>
            <w:r w:rsidR="00F72924" w:rsidRPr="00BC1876">
              <w:rPr>
                <w:color w:val="FF0000"/>
                <w:sz w:val="22"/>
                <w:szCs w:val="22"/>
                <w:lang w:eastAsia="zh-CN"/>
              </w:rPr>
              <w:t xml:space="preserve"> when</w:t>
            </w:r>
            <w:r w:rsidR="00AF5C1E" w:rsidRPr="00BC1876">
              <w:rPr>
                <w:color w:val="FF0000"/>
                <w:sz w:val="22"/>
                <w:szCs w:val="22"/>
                <w:lang w:eastAsia="zh-CN"/>
              </w:rPr>
              <w:t xml:space="preserve"> a CSI report with </w:t>
            </w:r>
            <w:proofErr w:type="spellStart"/>
            <w:r w:rsidR="00AF5C1E" w:rsidRPr="00BC1876">
              <w:rPr>
                <w:color w:val="FF0000"/>
                <w:sz w:val="22"/>
                <w:szCs w:val="22"/>
                <w:lang w:eastAsia="zh-CN"/>
              </w:rPr>
              <w:t>reportQuantity</w:t>
            </w:r>
            <w:proofErr w:type="spellEnd"/>
            <w:r w:rsidR="00AF5C1E" w:rsidRPr="00BC1876">
              <w:rPr>
                <w:color w:val="FF0000"/>
                <w:sz w:val="22"/>
                <w:szCs w:val="22"/>
                <w:lang w:eastAsia="zh-CN"/>
              </w:rPr>
              <w:t xml:space="preserve"> set to 'cri-RI-PMI-CQI' and </w:t>
            </w:r>
            <w:proofErr w:type="spellStart"/>
            <w:r w:rsidR="00AF5C1E" w:rsidRPr="00BC1876">
              <w:rPr>
                <w:color w:val="FF0000"/>
                <w:sz w:val="22"/>
                <w:szCs w:val="22"/>
                <w:lang w:eastAsia="zh-CN"/>
              </w:rPr>
              <w:t>codebookType</w:t>
            </w:r>
            <w:proofErr w:type="spellEnd"/>
            <w:r w:rsidR="00AF5C1E" w:rsidRPr="00BC1876">
              <w:rPr>
                <w:color w:val="FF0000"/>
                <w:sz w:val="22"/>
                <w:szCs w:val="22"/>
                <w:lang w:eastAsia="zh-CN"/>
              </w:rPr>
              <w:t xml:space="preserve"> set to 'typeII-CJT-r18'</w:t>
            </w:r>
            <w:r w:rsidR="00F72924" w:rsidRPr="00BC1876">
              <w:rPr>
                <w:color w:val="FF0000"/>
                <w:sz w:val="22"/>
                <w:szCs w:val="22"/>
                <w:lang w:eastAsia="zh-CN"/>
              </w:rPr>
              <w:t>,</w:t>
            </w:r>
          </w:p>
          <w:bookmarkEnd w:id="23"/>
          <w:p w14:paraId="4B7D4302" w14:textId="79AD941D" w:rsidR="009A74E1" w:rsidRPr="00BC1876" w:rsidRDefault="00F72924" w:rsidP="00BC1876">
            <w:pPr>
              <w:spacing w:before="120"/>
              <w:jc w:val="center"/>
              <w:rPr>
                <w:sz w:val="22"/>
              </w:rPr>
            </w:pPr>
            <w:r w:rsidRPr="00BC1876">
              <w:rPr>
                <w:sz w:val="22"/>
              </w:rPr>
              <w:t>&lt;omitted text&gt;</w:t>
            </w:r>
          </w:p>
        </w:tc>
      </w:tr>
    </w:tbl>
    <w:p w14:paraId="03E42517" w14:textId="77777777" w:rsidR="00F14FA4" w:rsidRDefault="00F14FA4" w:rsidP="00BC1876">
      <w:pPr>
        <w:spacing w:before="120" w:after="120"/>
        <w:rPr>
          <w:rFonts w:ascii="Times New Roman" w:hAnsi="Times New Roman"/>
        </w:rPr>
      </w:pPr>
    </w:p>
    <w:p w14:paraId="1B75BA0D" w14:textId="5821B43F" w:rsidR="00F72924" w:rsidRPr="00AF5C1E" w:rsidRDefault="00F72924" w:rsidP="00BC1876">
      <w:pPr>
        <w:spacing w:before="120" w:after="120"/>
        <w:rPr>
          <w:rFonts w:ascii="Times New Roman" w:hAnsi="Times New Roman"/>
          <w:b/>
          <w:bCs/>
          <w:i/>
          <w:iCs/>
        </w:rPr>
      </w:pPr>
      <w:r w:rsidRPr="00AF5C1E">
        <w:rPr>
          <w:rFonts w:ascii="Times New Roman" w:hAnsi="Times New Roman" w:hint="eastAsia"/>
          <w:b/>
          <w:bCs/>
          <w:i/>
          <w:iCs/>
        </w:rPr>
        <w:t xml:space="preserve">Proposal </w:t>
      </w:r>
      <w:r>
        <w:rPr>
          <w:rFonts w:ascii="Times New Roman" w:hAnsi="Times New Roman" w:hint="eastAsia"/>
          <w:b/>
          <w:bCs/>
          <w:i/>
          <w:iCs/>
        </w:rPr>
        <w:t>6</w:t>
      </w:r>
      <w:r w:rsidRPr="00AF5C1E">
        <w:rPr>
          <w:rFonts w:ascii="Times New Roman" w:hAnsi="Times New Roman" w:hint="eastAsia"/>
          <w:b/>
          <w:bCs/>
          <w:i/>
          <w:iCs/>
        </w:rPr>
        <w:t>: Adopt the following text proposal in TS 38.214</w:t>
      </w:r>
      <w:r w:rsidR="00B91132">
        <w:rPr>
          <w:rFonts w:ascii="Times New Roman" w:hAnsi="Times New Roman" w:hint="eastAsia"/>
          <w:b/>
          <w:bCs/>
          <w:i/>
          <w:iCs/>
        </w:rPr>
        <w:t>:</w:t>
      </w:r>
    </w:p>
    <w:tbl>
      <w:tblPr>
        <w:tblStyle w:val="af5"/>
        <w:tblW w:w="0" w:type="auto"/>
        <w:tblLook w:val="04A0" w:firstRow="1" w:lastRow="0" w:firstColumn="1" w:lastColumn="0" w:noHBand="0" w:noVBand="1"/>
      </w:tblPr>
      <w:tblGrid>
        <w:gridCol w:w="8522"/>
      </w:tblGrid>
      <w:tr w:rsidR="009A74E1" w:rsidRPr="00BC1876" w14:paraId="0A3B771F" w14:textId="77777777" w:rsidTr="009A74E1">
        <w:tc>
          <w:tcPr>
            <w:tcW w:w="8522" w:type="dxa"/>
          </w:tcPr>
          <w:p w14:paraId="10A61AD4" w14:textId="51CE6813" w:rsidR="00F72924" w:rsidRPr="00BC1876" w:rsidRDefault="00EE233C" w:rsidP="00BC1876">
            <w:pPr>
              <w:spacing w:before="120"/>
              <w:rPr>
                <w:b/>
                <w:bCs/>
                <w:color w:val="000000"/>
                <w:sz w:val="22"/>
              </w:rPr>
            </w:pPr>
            <w:r w:rsidRPr="00BC1876">
              <w:rPr>
                <w:b/>
                <w:bCs/>
                <w:color w:val="000000"/>
                <w:sz w:val="22"/>
                <w:lang w:eastAsia="zh-CN"/>
              </w:rPr>
              <w:t xml:space="preserve">TS 38.214: </w:t>
            </w:r>
            <w:r w:rsidRPr="00BC1876">
              <w:rPr>
                <w:b/>
                <w:bCs/>
                <w:color w:val="000000"/>
                <w:sz w:val="22"/>
              </w:rPr>
              <w:t>5.2.3</w:t>
            </w:r>
            <w:r w:rsidRPr="00BC1876">
              <w:rPr>
                <w:b/>
                <w:bCs/>
                <w:color w:val="000000"/>
                <w:sz w:val="22"/>
              </w:rPr>
              <w:tab/>
              <w:t>CSI reporting using PUSCH</w:t>
            </w:r>
          </w:p>
          <w:p w14:paraId="2BA3B42B" w14:textId="2304F7E0" w:rsidR="009A74E1" w:rsidRPr="00BC1876" w:rsidRDefault="009A74E1" w:rsidP="00BC1876">
            <w:pPr>
              <w:spacing w:before="120"/>
              <w:rPr>
                <w:color w:val="000000"/>
                <w:sz w:val="22"/>
              </w:rPr>
            </w:pPr>
            <w:r w:rsidRPr="00BC1876">
              <w:rPr>
                <w:color w:val="000000"/>
                <w:sz w:val="22"/>
              </w:rPr>
              <w:t xml:space="preserve">For Type I, </w:t>
            </w:r>
            <w:r w:rsidRPr="00BC1876">
              <w:rPr>
                <w:sz w:val="22"/>
              </w:rPr>
              <w:t>Type II</w:t>
            </w:r>
            <w:r w:rsidRPr="00BC1876">
              <w:rPr>
                <w:color w:val="000000"/>
                <w:sz w:val="22"/>
              </w:rPr>
              <w:t>, Enhanced Type II,</w:t>
            </w:r>
            <w:r w:rsidRPr="00BC1876">
              <w:rPr>
                <w:sz w:val="22"/>
              </w:rPr>
              <w:t xml:space="preserve"> Further Enhanced Type II Port Selection</w:t>
            </w:r>
            <w:r w:rsidRPr="00BC1876">
              <w:rPr>
                <w:color w:val="000000"/>
                <w:sz w:val="22"/>
              </w:rPr>
              <w:t xml:space="preserve"> CSI,</w:t>
            </w:r>
            <w:r w:rsidRPr="00BC1876">
              <w:rPr>
                <w:sz w:val="22"/>
              </w:rPr>
              <w:t xml:space="preserve"> Enhanced Type II for CJT, Further Enhanced Type II Port Selection for CJT, Enhanced Type II for predicted PMI, Further Enhanced Type II Port Selection for predicted PMI, refined Type I, refined </w:t>
            </w:r>
            <w:proofErr w:type="spellStart"/>
            <w:r w:rsidRPr="00BC1876">
              <w:rPr>
                <w:sz w:val="22"/>
              </w:rPr>
              <w:t>eType</w:t>
            </w:r>
            <w:proofErr w:type="spellEnd"/>
            <w:r w:rsidRPr="00BC1876">
              <w:rPr>
                <w:sz w:val="22"/>
              </w:rPr>
              <w:t xml:space="preserve"> II, refined </w:t>
            </w:r>
            <w:proofErr w:type="spellStart"/>
            <w:r w:rsidRPr="00BC1876">
              <w:rPr>
                <w:sz w:val="22"/>
              </w:rPr>
              <w:t>FeType</w:t>
            </w:r>
            <w:proofErr w:type="spellEnd"/>
            <w:r w:rsidRPr="00BC1876">
              <w:rPr>
                <w:sz w:val="22"/>
              </w:rPr>
              <w:t xml:space="preserve"> II Port Selection and refined </w:t>
            </w:r>
            <w:proofErr w:type="spellStart"/>
            <w:r w:rsidRPr="00BC1876">
              <w:rPr>
                <w:sz w:val="22"/>
              </w:rPr>
              <w:t>eType</w:t>
            </w:r>
            <w:proofErr w:type="spellEnd"/>
            <w:r w:rsidRPr="00BC1876">
              <w:rPr>
                <w:sz w:val="22"/>
              </w:rPr>
              <w:t xml:space="preserve"> II for predicted PMI</w:t>
            </w:r>
            <w:r w:rsidRPr="00BC1876">
              <w:rPr>
                <w:color w:val="000000"/>
                <w:sz w:val="22"/>
              </w:rPr>
              <w:t xml:space="preserve"> feedback on PUSCH, a CSI report comprises of two parts. Part 1 has a fixed payload size and is used to identify the number of information bits in Part 2. Part 1 shall be transmitted in its entirety before Part 2. </w:t>
            </w:r>
          </w:p>
          <w:p w14:paraId="0F4A6125" w14:textId="77777777" w:rsidR="00EE233C" w:rsidRPr="00BC1876" w:rsidRDefault="00EE233C" w:rsidP="00BC1876">
            <w:pPr>
              <w:pStyle w:val="B1"/>
              <w:spacing w:before="120" w:after="120" w:line="240" w:lineRule="auto"/>
              <w:jc w:val="center"/>
              <w:rPr>
                <w:rFonts w:eastAsiaTheme="minorEastAsia"/>
                <w:sz w:val="22"/>
                <w:szCs w:val="22"/>
                <w:lang w:eastAsia="zh-CN"/>
              </w:rPr>
            </w:pPr>
            <w:r w:rsidRPr="00BC1876">
              <w:rPr>
                <w:sz w:val="22"/>
                <w:szCs w:val="22"/>
              </w:rPr>
              <w:t>&lt;omitted text&gt;</w:t>
            </w:r>
          </w:p>
          <w:p w14:paraId="69B6E5CE" w14:textId="794BEB23" w:rsidR="009A74E1" w:rsidRPr="00BC1876" w:rsidRDefault="009A74E1" w:rsidP="00BC1876">
            <w:pPr>
              <w:pStyle w:val="B1"/>
              <w:spacing w:before="120" w:after="120" w:line="240" w:lineRule="auto"/>
              <w:rPr>
                <w:sz w:val="22"/>
                <w:szCs w:val="22"/>
              </w:rPr>
            </w:pPr>
            <w:r w:rsidRPr="00BC1876">
              <w:rPr>
                <w:sz w:val="22"/>
                <w:szCs w:val="22"/>
              </w:rPr>
              <w:t>-</w:t>
            </w:r>
            <w:r w:rsidRPr="00BC1876">
              <w:rPr>
                <w:sz w:val="22"/>
                <w:szCs w:val="22"/>
              </w:rP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sz w:val="22"/>
                  <w:szCs w:val="22"/>
                </w:rPr>
                <m:t>N</m:t>
              </m:r>
            </m:oMath>
            <w:r w:rsidRPr="00BC1876">
              <w:rPr>
                <w:sz w:val="22"/>
                <w:szCs w:val="22"/>
              </w:rPr>
              <w:t xml:space="preserve"> CSI-RS resources (if reported) and the selected combination of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or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(if reported)</w:t>
            </w:r>
            <w:r w:rsidR="00DF093D" w:rsidRPr="00BC1876">
              <w:rPr>
                <w:rFonts w:eastAsiaTheme="minorEastAsia"/>
                <w:color w:val="FF0000"/>
                <w:sz w:val="22"/>
                <w:szCs w:val="22"/>
                <w:lang w:eastAsia="zh-CN"/>
              </w:rPr>
              <w:t xml:space="preserve"> or UCI of </w:t>
            </w:r>
            <w:r w:rsidR="00DF093D" w:rsidRPr="00BC1876">
              <w:rPr>
                <w:color w:val="FF0000"/>
                <w:sz w:val="22"/>
                <w:szCs w:val="22"/>
                <w:lang w:eastAsia="zh-CN"/>
              </w:rPr>
              <w:t xml:space="preserve">a CSI report with </w:t>
            </w:r>
            <w:proofErr w:type="spellStart"/>
            <w:r w:rsidR="00DF093D" w:rsidRPr="00BC1876">
              <w:rPr>
                <w:color w:val="FF0000"/>
                <w:sz w:val="22"/>
                <w:szCs w:val="22"/>
                <w:lang w:eastAsia="zh-CN"/>
              </w:rPr>
              <w:t>reportQuantity</w:t>
            </w:r>
            <w:proofErr w:type="spellEnd"/>
            <w:r w:rsidR="00DF093D" w:rsidRPr="00BC1876">
              <w:rPr>
                <w:color w:val="FF0000"/>
                <w:sz w:val="22"/>
                <w:szCs w:val="22"/>
                <w:lang w:eastAsia="zh-CN"/>
              </w:rPr>
              <w:t xml:space="preserve"> set to</w:t>
            </w:r>
            <w:r w:rsidR="00DF093D" w:rsidRPr="00BC1876">
              <w:rPr>
                <w:rFonts w:eastAsiaTheme="minorEastAsia"/>
                <w:color w:val="FF0000"/>
                <w:sz w:val="22"/>
                <w:szCs w:val="22"/>
                <w:lang w:eastAsia="zh-CN"/>
              </w:rPr>
              <w:t xml:space="preserve"> </w:t>
            </w:r>
            <w:r w:rsidR="00B23D8C" w:rsidRPr="00BC1876">
              <w:rPr>
                <w:color w:val="FF0000"/>
                <w:sz w:val="22"/>
                <w:szCs w:val="22"/>
                <w:lang w:eastAsia="zh-CN"/>
              </w:rPr>
              <w:t>'</w:t>
            </w:r>
            <w:proofErr w:type="spellStart"/>
            <w:r w:rsidR="00B23D8C" w:rsidRPr="00BC1876">
              <w:rPr>
                <w:color w:val="FF0000"/>
                <w:sz w:val="22"/>
                <w:szCs w:val="22"/>
                <w:lang w:eastAsia="zh-CN"/>
              </w:rPr>
              <w:t>cjtc</w:t>
            </w:r>
            <w:proofErr w:type="spellEnd"/>
            <w:r w:rsidR="00B23D8C" w:rsidRPr="00BC1876">
              <w:rPr>
                <w:color w:val="FF0000"/>
                <w:sz w:val="22"/>
                <w:szCs w:val="22"/>
                <w:lang w:eastAsia="zh-CN"/>
              </w:rPr>
              <w:t>-Dd'</w:t>
            </w:r>
            <w:r w:rsidR="00DF093D" w:rsidRPr="00BC1876">
              <w:rPr>
                <w:rFonts w:eastAsiaTheme="minorEastAsia"/>
                <w:color w:val="FF0000"/>
                <w:sz w:val="22"/>
                <w:szCs w:val="22"/>
                <w:lang w:eastAsia="zh-CN"/>
              </w:rPr>
              <w:t xml:space="preserve"> (</w:t>
            </w:r>
            <w:r w:rsidR="00DF093D" w:rsidRPr="00BC1876">
              <w:rPr>
                <w:color w:val="FF0000"/>
                <w:sz w:val="22"/>
                <w:szCs w:val="22"/>
                <w:lang w:eastAsia="zh-CN"/>
              </w:rPr>
              <w:t xml:space="preserve">if a CSI report with </w:t>
            </w:r>
            <w:proofErr w:type="spellStart"/>
            <w:r w:rsidR="00DF093D" w:rsidRPr="00BC1876">
              <w:rPr>
                <w:color w:val="FF0000"/>
                <w:sz w:val="22"/>
                <w:szCs w:val="22"/>
                <w:lang w:eastAsia="zh-CN"/>
              </w:rPr>
              <w:t>reportQuantity</w:t>
            </w:r>
            <w:proofErr w:type="spellEnd"/>
            <w:r w:rsidR="00DF093D" w:rsidRPr="00BC1876">
              <w:rPr>
                <w:color w:val="FF0000"/>
                <w:sz w:val="22"/>
                <w:szCs w:val="22"/>
                <w:lang w:eastAsia="zh-CN"/>
              </w:rPr>
              <w:t xml:space="preserve"> set to '</w:t>
            </w:r>
            <w:proofErr w:type="spellStart"/>
            <w:r w:rsidR="00DF093D" w:rsidRPr="00BC1876">
              <w:rPr>
                <w:color w:val="FF0000"/>
                <w:sz w:val="22"/>
                <w:szCs w:val="22"/>
                <w:lang w:eastAsia="zh-CN"/>
              </w:rPr>
              <w:t>cjtc</w:t>
            </w:r>
            <w:proofErr w:type="spellEnd"/>
            <w:r w:rsidR="00DF093D" w:rsidRPr="00BC1876">
              <w:rPr>
                <w:color w:val="FF0000"/>
                <w:sz w:val="22"/>
                <w:szCs w:val="22"/>
                <w:lang w:eastAsia="zh-CN"/>
              </w:rPr>
              <w:t xml:space="preserve">-Dd' and a CSI report with </w:t>
            </w:r>
            <w:proofErr w:type="spellStart"/>
            <w:r w:rsidR="00DF093D" w:rsidRPr="00BC1876">
              <w:rPr>
                <w:color w:val="FF0000"/>
                <w:sz w:val="22"/>
                <w:szCs w:val="22"/>
                <w:lang w:eastAsia="zh-CN"/>
              </w:rPr>
              <w:t>reportQuantity</w:t>
            </w:r>
            <w:proofErr w:type="spellEnd"/>
            <w:r w:rsidR="00DF093D" w:rsidRPr="00BC1876">
              <w:rPr>
                <w:color w:val="FF0000"/>
                <w:sz w:val="22"/>
                <w:szCs w:val="22"/>
                <w:lang w:eastAsia="zh-CN"/>
              </w:rPr>
              <w:t xml:space="preserve"> set to 'cri-RI-PMI-CQI' and </w:t>
            </w:r>
            <w:proofErr w:type="spellStart"/>
            <w:r w:rsidR="00DF093D" w:rsidRPr="00BC1876">
              <w:rPr>
                <w:color w:val="FF0000"/>
                <w:sz w:val="22"/>
                <w:szCs w:val="22"/>
                <w:lang w:eastAsia="zh-CN"/>
              </w:rPr>
              <w:t>codebookType</w:t>
            </w:r>
            <w:proofErr w:type="spellEnd"/>
            <w:r w:rsidR="00DF093D" w:rsidRPr="00BC1876">
              <w:rPr>
                <w:color w:val="FF0000"/>
                <w:sz w:val="22"/>
                <w:szCs w:val="22"/>
                <w:lang w:eastAsia="zh-CN"/>
              </w:rPr>
              <w:t xml:space="preserve"> set to 'typeII-CJT-r18' are jointly triggered</w:t>
            </w:r>
            <w:r w:rsidR="00DF093D" w:rsidRPr="00BC1876">
              <w:rPr>
                <w:rFonts w:eastAsiaTheme="minorEastAsia"/>
                <w:color w:val="FF0000"/>
                <w:sz w:val="22"/>
                <w:szCs w:val="22"/>
                <w:lang w:eastAsia="zh-CN"/>
              </w:rPr>
              <w:t>)</w:t>
            </w:r>
            <w:r w:rsidRPr="00BC1876">
              <w:rPr>
                <w:sz w:val="22"/>
                <w:szCs w:val="22"/>
              </w:rPr>
              <w:t xml:space="preserve">. The fields of Part 1 – RI (if reported), CQI, the total number of reported non-zero amplitude coefficients across layers, the bitmap selecting </w:t>
            </w:r>
            <m:oMath>
              <m:r>
                <w:rPr>
                  <w:rFonts w:ascii="Cambria Math" w:hAnsi="Cambria Math"/>
                  <w:sz w:val="22"/>
                  <w:szCs w:val="22"/>
                </w:rPr>
                <m:t>N</m:t>
              </m:r>
            </m:oMath>
            <w:r w:rsidRPr="00BC1876">
              <w:rPr>
                <w:sz w:val="22"/>
                <w:szCs w:val="22"/>
              </w:rPr>
              <w:t xml:space="preserve"> CSI-RS resources (if reported) and the selected combination of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or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(if reported)</w:t>
            </w:r>
            <w:r w:rsidR="00DF093D" w:rsidRPr="00BC1876">
              <w:rPr>
                <w:rFonts w:eastAsiaTheme="minorEastAsia"/>
                <w:color w:val="FF0000"/>
                <w:sz w:val="22"/>
                <w:szCs w:val="22"/>
                <w:lang w:eastAsia="zh-CN"/>
              </w:rPr>
              <w:t xml:space="preserve"> or UCI of </w:t>
            </w:r>
            <w:r w:rsidR="00DF093D" w:rsidRPr="00BC1876">
              <w:rPr>
                <w:color w:val="FF0000"/>
                <w:sz w:val="22"/>
                <w:szCs w:val="22"/>
                <w:lang w:eastAsia="zh-CN"/>
              </w:rPr>
              <w:t xml:space="preserve">a CSI report with </w:t>
            </w:r>
            <w:proofErr w:type="spellStart"/>
            <w:r w:rsidR="00DF093D" w:rsidRPr="00BC1876">
              <w:rPr>
                <w:color w:val="FF0000"/>
                <w:sz w:val="22"/>
                <w:szCs w:val="22"/>
                <w:lang w:eastAsia="zh-CN"/>
              </w:rPr>
              <w:t>reportQuantity</w:t>
            </w:r>
            <w:proofErr w:type="spellEnd"/>
            <w:r w:rsidR="00DF093D" w:rsidRPr="00BC1876">
              <w:rPr>
                <w:color w:val="FF0000"/>
                <w:sz w:val="22"/>
                <w:szCs w:val="22"/>
                <w:lang w:eastAsia="zh-CN"/>
              </w:rPr>
              <w:t xml:space="preserve"> set to</w:t>
            </w:r>
            <w:r w:rsidR="00DF093D" w:rsidRPr="00BC1876">
              <w:rPr>
                <w:rFonts w:eastAsiaTheme="minorEastAsia"/>
                <w:color w:val="FF0000"/>
                <w:sz w:val="22"/>
                <w:szCs w:val="22"/>
                <w:lang w:eastAsia="zh-CN"/>
              </w:rPr>
              <w:t xml:space="preserve"> </w:t>
            </w:r>
            <w:r w:rsidR="00B23D8C" w:rsidRPr="00BC1876">
              <w:rPr>
                <w:color w:val="FF0000"/>
                <w:sz w:val="22"/>
                <w:szCs w:val="22"/>
                <w:lang w:eastAsia="zh-CN"/>
              </w:rPr>
              <w:t>'</w:t>
            </w:r>
            <w:proofErr w:type="spellStart"/>
            <w:r w:rsidR="00B23D8C" w:rsidRPr="00BC1876">
              <w:rPr>
                <w:color w:val="FF0000"/>
                <w:sz w:val="22"/>
                <w:szCs w:val="22"/>
                <w:lang w:eastAsia="zh-CN"/>
              </w:rPr>
              <w:t>cjtc</w:t>
            </w:r>
            <w:proofErr w:type="spellEnd"/>
            <w:r w:rsidR="00B23D8C" w:rsidRPr="00BC1876">
              <w:rPr>
                <w:color w:val="FF0000"/>
                <w:sz w:val="22"/>
                <w:szCs w:val="22"/>
                <w:lang w:eastAsia="zh-CN"/>
              </w:rPr>
              <w:t>-Dd'</w:t>
            </w:r>
            <w:r w:rsidR="00B23D8C" w:rsidRPr="00BC1876">
              <w:rPr>
                <w:rFonts w:eastAsiaTheme="minorEastAsia"/>
                <w:color w:val="FF0000"/>
                <w:sz w:val="22"/>
                <w:szCs w:val="22"/>
                <w:lang w:eastAsia="zh-CN"/>
              </w:rPr>
              <w:t xml:space="preserve"> </w:t>
            </w:r>
            <w:r w:rsidR="00DF093D" w:rsidRPr="00BC1876">
              <w:rPr>
                <w:rFonts w:eastAsiaTheme="minorEastAsia"/>
                <w:color w:val="FF0000"/>
                <w:sz w:val="22"/>
                <w:szCs w:val="22"/>
                <w:lang w:eastAsia="zh-CN"/>
              </w:rPr>
              <w:t>(</w:t>
            </w:r>
            <w:r w:rsidR="00DF093D" w:rsidRPr="00BC1876">
              <w:rPr>
                <w:color w:val="FF0000"/>
                <w:sz w:val="22"/>
                <w:szCs w:val="22"/>
                <w:lang w:eastAsia="zh-CN"/>
              </w:rPr>
              <w:t xml:space="preserve">if a CSI report with </w:t>
            </w:r>
            <w:proofErr w:type="spellStart"/>
            <w:r w:rsidR="00DF093D" w:rsidRPr="00BC1876">
              <w:rPr>
                <w:color w:val="FF0000"/>
                <w:sz w:val="22"/>
                <w:szCs w:val="22"/>
                <w:lang w:eastAsia="zh-CN"/>
              </w:rPr>
              <w:t>reportQuantity</w:t>
            </w:r>
            <w:proofErr w:type="spellEnd"/>
            <w:r w:rsidR="00DF093D" w:rsidRPr="00BC1876">
              <w:rPr>
                <w:color w:val="FF0000"/>
                <w:sz w:val="22"/>
                <w:szCs w:val="22"/>
                <w:lang w:eastAsia="zh-CN"/>
              </w:rPr>
              <w:t xml:space="preserve"> set to '</w:t>
            </w:r>
            <w:proofErr w:type="spellStart"/>
            <w:r w:rsidR="00DF093D" w:rsidRPr="00BC1876">
              <w:rPr>
                <w:color w:val="FF0000"/>
                <w:sz w:val="22"/>
                <w:szCs w:val="22"/>
                <w:lang w:eastAsia="zh-CN"/>
              </w:rPr>
              <w:t>cjtc</w:t>
            </w:r>
            <w:proofErr w:type="spellEnd"/>
            <w:r w:rsidR="00DF093D" w:rsidRPr="00BC1876">
              <w:rPr>
                <w:color w:val="FF0000"/>
                <w:sz w:val="22"/>
                <w:szCs w:val="22"/>
                <w:lang w:eastAsia="zh-CN"/>
              </w:rPr>
              <w:t xml:space="preserve">-Dd' and a CSI report with </w:t>
            </w:r>
            <w:proofErr w:type="spellStart"/>
            <w:r w:rsidR="00DF093D" w:rsidRPr="00BC1876">
              <w:rPr>
                <w:color w:val="FF0000"/>
                <w:sz w:val="22"/>
                <w:szCs w:val="22"/>
                <w:lang w:eastAsia="zh-CN"/>
              </w:rPr>
              <w:t>reportQuantity</w:t>
            </w:r>
            <w:proofErr w:type="spellEnd"/>
            <w:r w:rsidR="00DF093D" w:rsidRPr="00BC1876">
              <w:rPr>
                <w:color w:val="FF0000"/>
                <w:sz w:val="22"/>
                <w:szCs w:val="22"/>
                <w:lang w:eastAsia="zh-CN"/>
              </w:rPr>
              <w:t xml:space="preserve"> set to 'cri-RI-PMI-CQI' and </w:t>
            </w:r>
            <w:proofErr w:type="spellStart"/>
            <w:r w:rsidR="00DF093D" w:rsidRPr="00BC1876">
              <w:rPr>
                <w:color w:val="FF0000"/>
                <w:sz w:val="22"/>
                <w:szCs w:val="22"/>
                <w:lang w:eastAsia="zh-CN"/>
              </w:rPr>
              <w:t>codebookType</w:t>
            </w:r>
            <w:proofErr w:type="spellEnd"/>
            <w:r w:rsidR="00DF093D" w:rsidRPr="00BC1876">
              <w:rPr>
                <w:color w:val="FF0000"/>
                <w:sz w:val="22"/>
                <w:szCs w:val="22"/>
                <w:lang w:eastAsia="zh-CN"/>
              </w:rPr>
              <w:t xml:space="preserve"> set to </w:t>
            </w:r>
            <w:r w:rsidR="00DF093D" w:rsidRPr="00BC1876">
              <w:rPr>
                <w:color w:val="FF0000"/>
                <w:sz w:val="22"/>
                <w:szCs w:val="22"/>
                <w:lang w:eastAsia="zh-CN"/>
              </w:rPr>
              <w:lastRenderedPageBreak/>
              <w:t>'typeII-CJT-r18' are jointly triggered</w:t>
            </w:r>
            <w:r w:rsidR="00DF093D" w:rsidRPr="00BC1876">
              <w:rPr>
                <w:rFonts w:eastAsiaTheme="minorEastAsia"/>
                <w:color w:val="FF0000"/>
                <w:sz w:val="22"/>
                <w:szCs w:val="22"/>
                <w:lang w:eastAsia="zh-CN"/>
              </w:rPr>
              <w:t>)</w:t>
            </w:r>
            <w:r w:rsidRPr="00BC1876">
              <w:rPr>
                <w:sz w:val="22"/>
                <w:szCs w:val="22"/>
              </w:rPr>
              <w:t>– are separately encoded. Part 2 contains the PMI of the Enhanced Type II for CJT or Further Enhanced Type II Port Selection for CJT. Part 1 and 2 are separately encoded.</w:t>
            </w:r>
          </w:p>
          <w:p w14:paraId="5EBCC0C0" w14:textId="4C5FB909" w:rsidR="009A74E1" w:rsidRPr="00BC1876" w:rsidRDefault="00EE233C" w:rsidP="00BC1876">
            <w:pPr>
              <w:pStyle w:val="B1"/>
              <w:spacing w:before="120" w:after="120" w:line="240" w:lineRule="auto"/>
              <w:jc w:val="center"/>
              <w:rPr>
                <w:rFonts w:eastAsiaTheme="minorEastAsia"/>
                <w:sz w:val="22"/>
                <w:szCs w:val="22"/>
                <w:lang w:eastAsia="zh-CN"/>
              </w:rPr>
            </w:pPr>
            <w:r w:rsidRPr="00BC1876">
              <w:rPr>
                <w:sz w:val="22"/>
                <w:szCs w:val="22"/>
              </w:rPr>
              <w:t>&lt;omitted text&gt;</w:t>
            </w:r>
          </w:p>
        </w:tc>
      </w:tr>
    </w:tbl>
    <w:p w14:paraId="16B16145" w14:textId="77777777" w:rsidR="009A74E1" w:rsidRPr="00DC2107" w:rsidRDefault="009A74E1" w:rsidP="00FA5291">
      <w:pPr>
        <w:rPr>
          <w:rFonts w:ascii="Times New Roman" w:hAnsi="Times New Roman"/>
        </w:rPr>
      </w:pPr>
    </w:p>
    <w:p w14:paraId="2121DC2B" w14:textId="77777777" w:rsidR="006E3140" w:rsidRPr="00B3206F" w:rsidRDefault="006E3140" w:rsidP="00A07043">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2B0823FB" w14:textId="2C3CE3E1" w:rsidR="00454CD0" w:rsidRDefault="006E3140" w:rsidP="00A07043">
      <w:pPr>
        <w:widowControl/>
        <w:autoSpaceDE w:val="0"/>
        <w:autoSpaceDN w:val="0"/>
        <w:adjustRightInd w:val="0"/>
        <w:snapToGrid w:val="0"/>
        <w:spacing w:before="120" w:after="120"/>
        <w:rPr>
          <w:rFonts w:ascii="Times New Roman" w:hAnsi="Times New Roman"/>
          <w:kern w:val="0"/>
          <w:sz w:val="22"/>
          <w:szCs w:val="21"/>
        </w:rPr>
      </w:pPr>
      <w:bookmarkStart w:id="24" w:name="_Ref124589665"/>
      <w:bookmarkStart w:id="25" w:name="_Ref71620620"/>
      <w:bookmarkStart w:id="26"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w:t>
      </w:r>
      <w:r w:rsidR="00E767EC">
        <w:rPr>
          <w:rFonts w:ascii="Times New Roman" w:hAnsi="Times New Roman"/>
          <w:kern w:val="0"/>
          <w:sz w:val="22"/>
          <w:szCs w:val="21"/>
        </w:rPr>
        <w:t>some preliminary v</w:t>
      </w:r>
      <w:r w:rsidR="00E767EC" w:rsidRPr="00BD7442">
        <w:rPr>
          <w:rFonts w:ascii="Times New Roman" w:hAnsi="Times New Roman"/>
          <w:kern w:val="0"/>
          <w:sz w:val="22"/>
          <w:szCs w:val="21"/>
        </w:rPr>
        <w:t>iews on CSI enhancements</w:t>
      </w:r>
      <w:r w:rsidR="0038671A">
        <w:rPr>
          <w:rFonts w:ascii="Times New Roman" w:hAnsi="Times New Roman"/>
          <w:kern w:val="0"/>
          <w:sz w:val="22"/>
          <w:szCs w:val="21"/>
        </w:rPr>
        <w:t xml:space="preserve"> </w:t>
      </w:r>
      <w:r w:rsidR="00E767EC">
        <w:rPr>
          <w:rFonts w:ascii="Times New Roman" w:hAnsi="Times New Roman"/>
          <w:kern w:val="0"/>
          <w:sz w:val="22"/>
          <w:szCs w:val="21"/>
        </w:rPr>
        <w:t>are</w:t>
      </w:r>
      <w:r w:rsidR="0038671A">
        <w:rPr>
          <w:rFonts w:ascii="Times New Roman" w:hAnsi="Times New Roman"/>
          <w:kern w:val="0"/>
          <w:sz w:val="22"/>
          <w:szCs w:val="21"/>
        </w:rPr>
        <w:t xml:space="preserve"> dis</w:t>
      </w:r>
      <w:r w:rsidR="001A1A65" w:rsidRPr="00734772">
        <w:rPr>
          <w:rFonts w:ascii="Times New Roman" w:hAnsi="Times New Roman"/>
          <w:kern w:val="0"/>
          <w:sz w:val="22"/>
          <w:szCs w:val="21"/>
        </w:rPr>
        <w:t>cussed. The following proposals are made:</w:t>
      </w:r>
    </w:p>
    <w:p w14:paraId="29291512" w14:textId="56DD8472" w:rsidR="000F4AA0" w:rsidRDefault="000F4AA0" w:rsidP="000F4AA0">
      <w:pPr>
        <w:rPr>
          <w:rFonts w:ascii="Times New Roman" w:hAnsi="Times New Roman"/>
          <w:b/>
          <w:bCs/>
          <w:i/>
          <w:iCs/>
        </w:rPr>
      </w:pPr>
      <w:r w:rsidRPr="00962B52">
        <w:rPr>
          <w:rFonts w:ascii="Times New Roman" w:hAnsi="Times New Roman" w:hint="eastAsia"/>
          <w:b/>
          <w:bCs/>
          <w:i/>
          <w:iCs/>
        </w:rPr>
        <w:t xml:space="preserve">Proposal </w:t>
      </w:r>
      <w:r w:rsidR="00B23D8C">
        <w:rPr>
          <w:rFonts w:ascii="Times New Roman" w:hAnsi="Times New Roman" w:hint="eastAsia"/>
          <w:b/>
          <w:bCs/>
          <w:i/>
          <w:iCs/>
        </w:rPr>
        <w:t>1</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UE is not expected to be configured with </w:t>
      </w:r>
      <w:proofErr w:type="spellStart"/>
      <w:r w:rsidRPr="00962B52">
        <w:rPr>
          <w:rFonts w:ascii="Times New Roman" w:hAnsi="Times New Roman"/>
          <w:b/>
          <w:bCs/>
          <w:i/>
          <w:iCs/>
        </w:rPr>
        <w:t>restrictedCMR</w:t>
      </w:r>
      <w:proofErr w:type="spellEnd"/>
      <w:r w:rsidRPr="00962B52">
        <w:rPr>
          <w:rFonts w:ascii="Times New Roman" w:hAnsi="Times New Roman"/>
          <w:b/>
          <w:bCs/>
          <w:i/>
          <w:iCs/>
        </w:rPr>
        <w:t>-Selection</w:t>
      </w:r>
      <w:r w:rsidRPr="00962B52">
        <w:rPr>
          <w:rFonts w:ascii="Times New Roman" w:hAnsi="Times New Roman" w:hint="eastAsia"/>
          <w:b/>
          <w:bCs/>
          <w:i/>
          <w:iCs/>
        </w:rPr>
        <w:t xml:space="preserve"> for </w:t>
      </w:r>
      <w:r w:rsidRPr="00962B52">
        <w:rPr>
          <w:rFonts w:ascii="Times New Roman" w:hAnsi="Times New Roman"/>
          <w:b/>
          <w:bCs/>
          <w:i/>
          <w:iCs/>
        </w:rPr>
        <w:t xml:space="preserve">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w:t>
      </w:r>
      <w:r w:rsidRPr="00962B52">
        <w:rPr>
          <w:rFonts w:ascii="Times New Roman" w:hAnsi="Times New Roman" w:hint="eastAsia"/>
          <w:b/>
          <w:bCs/>
          <w:i/>
          <w:iCs/>
        </w:rPr>
        <w:t>.</w:t>
      </w:r>
    </w:p>
    <w:p w14:paraId="281A10E8" w14:textId="2285F2A1" w:rsidR="000F4AA0" w:rsidRPr="00190E43" w:rsidRDefault="000F4AA0" w:rsidP="000F4AA0">
      <w:pPr>
        <w:rPr>
          <w:rFonts w:ascii="Times New Roman" w:hAnsi="Times New Roman"/>
          <w:b/>
          <w:bCs/>
          <w:i/>
          <w:iCs/>
        </w:rPr>
      </w:pPr>
      <w:r w:rsidRPr="00962B52">
        <w:rPr>
          <w:rFonts w:ascii="Times New Roman" w:hAnsi="Times New Roman" w:hint="eastAsia"/>
          <w:b/>
          <w:bCs/>
          <w:i/>
          <w:iCs/>
        </w:rPr>
        <w:t xml:space="preserve">Proposal </w:t>
      </w:r>
      <w:r w:rsidR="00B23D8C">
        <w:rPr>
          <w:rFonts w:ascii="Times New Roman" w:hAnsi="Times New Roman" w:hint="eastAsia"/>
          <w:b/>
          <w:bCs/>
          <w:i/>
          <w:iCs/>
        </w:rPr>
        <w:t>2</w:t>
      </w:r>
      <w:r w:rsidRPr="00962B52">
        <w:rPr>
          <w:rFonts w:ascii="Times New Roman" w:hAnsi="Times New Roman" w:hint="eastAsia"/>
          <w:b/>
          <w:bCs/>
          <w:i/>
          <w:iCs/>
        </w:rPr>
        <w:t>: F</w:t>
      </w:r>
      <w:r w:rsidRPr="00962B52">
        <w:rPr>
          <w:rFonts w:ascii="Times New Roman" w:hAnsi="Times New Roman"/>
          <w:b/>
          <w:bCs/>
          <w:i/>
          <w:iCs/>
        </w:rPr>
        <w:t>or the Rel-19 aperiodic standalone CJT calibration (CJTC) reporting</w:t>
      </w:r>
      <w:r w:rsidRPr="00962B52">
        <w:rPr>
          <w:rFonts w:ascii="Times New Roman" w:hAnsi="Times New Roman" w:hint="eastAsia"/>
          <w:b/>
          <w:bCs/>
          <w:i/>
          <w:iCs/>
        </w:rPr>
        <w:t xml:space="preserve">, if UE </w:t>
      </w:r>
      <w:r w:rsidRPr="00962B52">
        <w:rPr>
          <w:rFonts w:ascii="Times New Roman" w:hAnsi="Times New Roman"/>
          <w:b/>
          <w:bCs/>
          <w:i/>
          <w:iCs/>
        </w:rPr>
        <w:t>perform</w:t>
      </w:r>
      <w:r w:rsidRPr="00962B52">
        <w:rPr>
          <w:rFonts w:ascii="Times New Roman" w:hAnsi="Times New Roman" w:hint="eastAsia"/>
          <w:b/>
          <w:bCs/>
          <w:i/>
          <w:iCs/>
        </w:rPr>
        <w:t>s</w:t>
      </w:r>
      <w:r w:rsidRPr="00962B52">
        <w:rPr>
          <w:rFonts w:ascii="Times New Roman" w:hAnsi="Times New Roman"/>
          <w:b/>
          <w:bCs/>
          <w:i/>
          <w:iCs/>
        </w:rPr>
        <w:t xml:space="preserve"> PMI calculation for the Rel-18 </w:t>
      </w:r>
      <w:proofErr w:type="spellStart"/>
      <w:r w:rsidRPr="00962B52">
        <w:rPr>
          <w:rFonts w:ascii="Times New Roman" w:hAnsi="Times New Roman"/>
          <w:b/>
          <w:bCs/>
          <w:i/>
          <w:iCs/>
        </w:rPr>
        <w:t>eType</w:t>
      </w:r>
      <w:proofErr w:type="spellEnd"/>
      <w:r w:rsidRPr="00962B52">
        <w:rPr>
          <w:rFonts w:ascii="Times New Roman" w:hAnsi="Times New Roman"/>
          <w:b/>
          <w:bCs/>
          <w:i/>
          <w:iCs/>
        </w:rPr>
        <w:t>-II CJT CSI report assuming pre-compensation using the UE-reported delay offset</w:t>
      </w:r>
      <w:r w:rsidRPr="00962B52">
        <w:rPr>
          <w:rFonts w:ascii="Times New Roman" w:hAnsi="Times New Roman" w:hint="eastAsia"/>
          <w:b/>
          <w:bCs/>
          <w:i/>
          <w:iCs/>
        </w:rPr>
        <w:t xml:space="preserve"> in a joint trigger, </w:t>
      </w:r>
      <w:r w:rsidRPr="00190E43">
        <w:rPr>
          <w:rFonts w:ascii="Times New Roman" w:hAnsi="Times New Roman"/>
          <w:b/>
          <w:bCs/>
          <w:i/>
          <w:iCs/>
        </w:rPr>
        <w:t xml:space="preserve">when at least one of the reported delay offset (DO) values in a linked CJTC Dd report is ‘out of range’, the UE does not perform DO compensation on the triggered Rel-18 </w:t>
      </w:r>
      <w:proofErr w:type="spellStart"/>
      <w:r w:rsidRPr="00190E43">
        <w:rPr>
          <w:rFonts w:ascii="Times New Roman" w:hAnsi="Times New Roman"/>
          <w:b/>
          <w:bCs/>
          <w:i/>
          <w:iCs/>
        </w:rPr>
        <w:t>eType</w:t>
      </w:r>
      <w:proofErr w:type="spellEnd"/>
      <w:r w:rsidRPr="00190E43">
        <w:rPr>
          <w:rFonts w:ascii="Times New Roman" w:hAnsi="Times New Roman"/>
          <w:b/>
          <w:bCs/>
          <w:i/>
          <w:iCs/>
        </w:rPr>
        <w:t>-II CJT CSI associated with TRP(s) that are ‘out of range’.</w:t>
      </w:r>
    </w:p>
    <w:p w14:paraId="03D5B1AD" w14:textId="7F8512B0" w:rsidR="000F4AA0" w:rsidRPr="00074338" w:rsidRDefault="000F4AA0" w:rsidP="000F4AA0">
      <w:pPr>
        <w:rPr>
          <w:rFonts w:ascii="Times New Roman" w:hAnsi="Times New Roman"/>
          <w:b/>
          <w:bCs/>
          <w:i/>
          <w:iCs/>
        </w:rPr>
      </w:pPr>
      <w:r w:rsidRPr="00074338">
        <w:rPr>
          <w:rFonts w:ascii="Times New Roman" w:hAnsi="Times New Roman" w:hint="eastAsia"/>
          <w:b/>
          <w:bCs/>
          <w:i/>
          <w:iCs/>
        </w:rPr>
        <w:t xml:space="preserve">Proposal </w:t>
      </w:r>
      <w:r w:rsidR="00B23D8C">
        <w:rPr>
          <w:rFonts w:ascii="Times New Roman" w:hAnsi="Times New Roman" w:hint="eastAsia"/>
          <w:b/>
          <w:bCs/>
          <w:i/>
          <w:iCs/>
        </w:rPr>
        <w:t>3</w:t>
      </w:r>
      <w:r w:rsidRPr="00074338">
        <w:rPr>
          <w:rFonts w:ascii="Times New Roman" w:hAnsi="Times New Roman" w:hint="eastAsia"/>
          <w:b/>
          <w:bCs/>
          <w:i/>
          <w:iCs/>
        </w:rPr>
        <w:t>：</w:t>
      </w:r>
      <w:r w:rsidRPr="00074338">
        <w:rPr>
          <w:rFonts w:ascii="Times New Roman" w:hAnsi="Times New Roman" w:hint="eastAsia"/>
          <w:b/>
          <w:bCs/>
          <w:i/>
          <w:iCs/>
        </w:rPr>
        <w:t>W</w:t>
      </w:r>
      <w:r w:rsidRPr="00074338">
        <w:rPr>
          <w:rFonts w:ascii="Times New Roman" w:hAnsi="Times New Roman"/>
          <w:b/>
          <w:bCs/>
          <w:i/>
          <w:iCs/>
        </w:rPr>
        <w:t>hen the two configured CSI reports are jointly triggere</w:t>
      </w:r>
      <w:r w:rsidRPr="00074338">
        <w:rPr>
          <w:rFonts w:ascii="Times New Roman" w:hAnsi="Times New Roman" w:hint="eastAsia"/>
          <w:b/>
          <w:bCs/>
          <w:i/>
          <w:iCs/>
        </w:rPr>
        <w:t xml:space="preserve">d, UE assumes a single CSI report is required to report including </w:t>
      </w:r>
      <w:r w:rsidRPr="00074338">
        <w:rPr>
          <w:rFonts w:ascii="Times New Roman" w:hAnsi="Times New Roman"/>
          <w:b/>
          <w:bCs/>
          <w:i/>
          <w:iCs/>
        </w:rPr>
        <w:t xml:space="preserve">both UCI associated with the CJTC Dd report and UCI associated with the Rel-18 </w:t>
      </w:r>
      <w:proofErr w:type="spellStart"/>
      <w:r w:rsidRPr="00074338">
        <w:rPr>
          <w:rFonts w:ascii="Times New Roman" w:hAnsi="Times New Roman"/>
          <w:b/>
          <w:bCs/>
          <w:i/>
          <w:iCs/>
        </w:rPr>
        <w:t>eType</w:t>
      </w:r>
      <w:proofErr w:type="spellEnd"/>
      <w:r w:rsidRPr="00074338">
        <w:rPr>
          <w:rFonts w:ascii="Times New Roman" w:hAnsi="Times New Roman"/>
          <w:b/>
          <w:bCs/>
          <w:i/>
          <w:iCs/>
        </w:rPr>
        <w:t>-II CJT CSI.</w:t>
      </w:r>
      <w:r w:rsidRPr="00074338">
        <w:rPr>
          <w:rFonts w:ascii="Times New Roman" w:hAnsi="Times New Roman" w:hint="eastAsia"/>
          <w:b/>
          <w:bCs/>
          <w:i/>
          <w:iCs/>
        </w:rPr>
        <w:t xml:space="preserve"> The </w:t>
      </w:r>
      <w:r w:rsidRPr="00074338">
        <w:rPr>
          <w:rFonts w:ascii="Times New Roman" w:hAnsi="Times New Roman"/>
          <w:b/>
          <w:bCs/>
          <w:i/>
          <w:iCs/>
        </w:rPr>
        <w:t xml:space="preserve">priority </w:t>
      </w:r>
      <w:r>
        <w:rPr>
          <w:rFonts w:ascii="Times New Roman" w:hAnsi="Times New Roman" w:hint="eastAsia"/>
          <w:b/>
          <w:bCs/>
          <w:i/>
          <w:iCs/>
        </w:rPr>
        <w:t>rule</w:t>
      </w:r>
      <w:r w:rsidRPr="00074338">
        <w:rPr>
          <w:rFonts w:ascii="Times New Roman" w:hAnsi="Times New Roman"/>
          <w:b/>
          <w:bCs/>
          <w:i/>
          <w:iCs/>
        </w:rPr>
        <w:t xml:space="preserve"> of the single CSI report is determined according to CSI report configuration associated with Rel-18 </w:t>
      </w:r>
      <w:proofErr w:type="spellStart"/>
      <w:r w:rsidRPr="00074338">
        <w:rPr>
          <w:rFonts w:ascii="Times New Roman" w:hAnsi="Times New Roman"/>
          <w:b/>
          <w:bCs/>
          <w:i/>
          <w:iCs/>
        </w:rPr>
        <w:t>eType</w:t>
      </w:r>
      <w:proofErr w:type="spellEnd"/>
      <w:r w:rsidRPr="00074338">
        <w:rPr>
          <w:rFonts w:ascii="Times New Roman" w:hAnsi="Times New Roman"/>
          <w:b/>
          <w:bCs/>
          <w:i/>
          <w:iCs/>
        </w:rPr>
        <w:t>-II CJT CSI.</w:t>
      </w:r>
    </w:p>
    <w:p w14:paraId="07D80C07" w14:textId="1A8DCE09" w:rsidR="000F4AA0" w:rsidRPr="00480453" w:rsidRDefault="000F4AA0" w:rsidP="000F4AA0">
      <w:pPr>
        <w:rPr>
          <w:rFonts w:ascii="Times New Roman" w:hAnsi="Times New Roman"/>
          <w:b/>
          <w:bCs/>
          <w:i/>
          <w:iCs/>
        </w:rPr>
      </w:pPr>
      <w:r w:rsidRPr="00480453">
        <w:rPr>
          <w:rFonts w:ascii="Times New Roman" w:hAnsi="Times New Roman" w:hint="eastAsia"/>
          <w:b/>
          <w:bCs/>
          <w:i/>
          <w:iCs/>
        </w:rPr>
        <w:t xml:space="preserve">Proposal </w:t>
      </w:r>
      <w:r w:rsidR="00B23D8C">
        <w:rPr>
          <w:rFonts w:ascii="Times New Roman" w:hAnsi="Times New Roman" w:hint="eastAsia"/>
          <w:b/>
          <w:bCs/>
          <w:i/>
          <w:iCs/>
        </w:rPr>
        <w:t>4</w:t>
      </w:r>
      <w:r w:rsidRPr="00480453">
        <w:rPr>
          <w:rFonts w:ascii="Times New Roman" w:hAnsi="Times New Roman" w:hint="eastAsia"/>
          <w:b/>
          <w:bCs/>
          <w:i/>
          <w:iCs/>
        </w:rPr>
        <w:t xml:space="preserve">: </w:t>
      </w:r>
      <w:r w:rsidRPr="00480453">
        <w:rPr>
          <w:rFonts w:ascii="Times New Roman" w:hAnsi="Times New Roman"/>
          <w:b/>
          <w:bCs/>
          <w:i/>
          <w:iCs/>
        </w:rPr>
        <w:t>When jointly triggered</w:t>
      </w:r>
      <w:r w:rsidRPr="00480453">
        <w:rPr>
          <w:rFonts w:ascii="Times New Roman" w:hAnsi="Times New Roman" w:hint="eastAsia"/>
          <w:b/>
          <w:bCs/>
          <w:i/>
          <w:iCs/>
        </w:rPr>
        <w:t xml:space="preserve">, the time interval between reception time of CMR/IMR and the PUSCH to carry the CSI report should be larger than </w:t>
      </w:r>
      <w:r w:rsidRPr="00480453">
        <w:rPr>
          <w:rFonts w:ascii="Times New Roman" w:hAnsi="Times New Roman"/>
          <w:b/>
          <w:bCs/>
          <w:i/>
          <w:iCs/>
        </w:rPr>
        <w:t>Z'</w:t>
      </w:r>
      <w:r w:rsidRPr="00480453">
        <w:rPr>
          <w:rFonts w:ascii="Times New Roman" w:hAnsi="Times New Roman" w:hint="eastAsia"/>
          <w:b/>
          <w:bCs/>
          <w:i/>
          <w:iCs/>
        </w:rPr>
        <w:t xml:space="preserve">, where CMR/IMR should include all the </w:t>
      </w:r>
      <w:r w:rsidRPr="00480453">
        <w:rPr>
          <w:rFonts w:ascii="Times New Roman" w:hAnsi="Times New Roman"/>
          <w:b/>
          <w:bCs/>
          <w:i/>
          <w:iCs/>
        </w:rPr>
        <w:t>CSI-RS/CSI-IM</w:t>
      </w:r>
      <w:r w:rsidRPr="00480453">
        <w:rPr>
          <w:rFonts w:ascii="Times New Roman" w:hAnsi="Times New Roman" w:hint="eastAsia"/>
          <w:b/>
          <w:bCs/>
          <w:i/>
          <w:iCs/>
        </w:rPr>
        <w:t xml:space="preserve"> associated with the two configured </w:t>
      </w:r>
      <w:r w:rsidRPr="00480453">
        <w:rPr>
          <w:rFonts w:ascii="Times New Roman" w:hAnsi="Times New Roman"/>
          <w:b/>
          <w:bCs/>
          <w:i/>
          <w:iCs/>
        </w:rPr>
        <w:t>CSI-</w:t>
      </w:r>
      <w:proofErr w:type="spellStart"/>
      <w:r w:rsidRPr="00480453">
        <w:rPr>
          <w:rFonts w:ascii="Times New Roman" w:hAnsi="Times New Roman"/>
          <w:b/>
          <w:bCs/>
          <w:i/>
          <w:iCs/>
        </w:rPr>
        <w:t>ReportConfig</w:t>
      </w:r>
      <w:r w:rsidRPr="00480453">
        <w:rPr>
          <w:rFonts w:ascii="Times New Roman" w:hAnsi="Times New Roman" w:hint="eastAsia"/>
          <w:b/>
          <w:bCs/>
          <w:i/>
          <w:iCs/>
        </w:rPr>
        <w:t>s</w:t>
      </w:r>
      <w:proofErr w:type="spellEnd"/>
      <w:r w:rsidRPr="00480453">
        <w:rPr>
          <w:rFonts w:ascii="Times New Roman" w:hAnsi="Times New Roman" w:hint="eastAsia"/>
          <w:b/>
          <w:bCs/>
          <w:i/>
          <w:iCs/>
        </w:rPr>
        <w:t>.</w:t>
      </w:r>
    </w:p>
    <w:p w14:paraId="7B6EA573" w14:textId="77777777" w:rsidR="00FB0641" w:rsidRPr="00BC1876" w:rsidRDefault="00FB0641" w:rsidP="00FB0641">
      <w:pPr>
        <w:spacing w:before="120" w:after="120"/>
        <w:rPr>
          <w:rFonts w:ascii="Times New Roman" w:hAnsi="Times New Roman"/>
          <w:b/>
          <w:bCs/>
          <w:i/>
          <w:iCs/>
        </w:rPr>
      </w:pPr>
      <w:r w:rsidRPr="00BC1876">
        <w:rPr>
          <w:rFonts w:ascii="Times New Roman" w:hAnsi="Times New Roman"/>
          <w:b/>
          <w:bCs/>
          <w:i/>
          <w:iCs/>
        </w:rPr>
        <w:t>Proposal 5: Adopt the following text proposal in TS 38.214:</w:t>
      </w:r>
    </w:p>
    <w:tbl>
      <w:tblPr>
        <w:tblStyle w:val="af5"/>
        <w:tblW w:w="0" w:type="auto"/>
        <w:tblLook w:val="04A0" w:firstRow="1" w:lastRow="0" w:firstColumn="1" w:lastColumn="0" w:noHBand="0" w:noVBand="1"/>
      </w:tblPr>
      <w:tblGrid>
        <w:gridCol w:w="8522"/>
      </w:tblGrid>
      <w:tr w:rsidR="00FB0641" w:rsidRPr="00BC1876" w14:paraId="1AC3B138" w14:textId="77777777" w:rsidTr="009136DC">
        <w:tc>
          <w:tcPr>
            <w:tcW w:w="8522" w:type="dxa"/>
          </w:tcPr>
          <w:p w14:paraId="5ECE1EF7" w14:textId="77777777" w:rsidR="00FB0641" w:rsidRPr="00BC1876" w:rsidRDefault="00FB0641" w:rsidP="009136DC">
            <w:pPr>
              <w:spacing w:before="120"/>
              <w:rPr>
                <w:b/>
                <w:bCs/>
                <w:sz w:val="22"/>
                <w:lang w:eastAsia="zh-CN"/>
              </w:rPr>
            </w:pPr>
            <w:r w:rsidRPr="00BC1876">
              <w:rPr>
                <w:b/>
                <w:bCs/>
                <w:sz w:val="22"/>
                <w:lang w:eastAsia="zh-CN"/>
              </w:rPr>
              <w:t>TS 38.214: 5.2.1.6</w:t>
            </w:r>
            <w:r w:rsidRPr="00BC1876">
              <w:rPr>
                <w:b/>
                <w:bCs/>
                <w:sz w:val="22"/>
                <w:lang w:eastAsia="zh-CN"/>
              </w:rPr>
              <w:tab/>
              <w:t>CSI processing criteria</w:t>
            </w:r>
          </w:p>
          <w:p w14:paraId="2486E30B" w14:textId="77777777" w:rsidR="00FB0641" w:rsidRPr="00BC1876" w:rsidRDefault="00FB0641" w:rsidP="009136DC">
            <w:pPr>
              <w:spacing w:before="120"/>
              <w:jc w:val="center"/>
              <w:rPr>
                <w:sz w:val="22"/>
                <w:lang w:eastAsia="zh-CN"/>
              </w:rPr>
            </w:pPr>
            <w:r w:rsidRPr="00BC1876">
              <w:rPr>
                <w:sz w:val="22"/>
              </w:rPr>
              <w:t>&lt;omitted text&gt;</w:t>
            </w:r>
          </w:p>
          <w:p w14:paraId="65C0D364" w14:textId="77777777" w:rsidR="00FB0641" w:rsidRPr="00BC1876" w:rsidRDefault="00FB0641" w:rsidP="009136DC">
            <w:pPr>
              <w:spacing w:before="120"/>
              <w:rPr>
                <w:sz w:val="22"/>
              </w:rPr>
            </w:pPr>
            <w:r w:rsidRPr="00BC1876">
              <w:rPr>
                <w:sz w:val="22"/>
              </w:rPr>
              <w:t xml:space="preserve">A UE is not expected to be configured with an aperiodic CSI trigger state containing more than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CPU</m:t>
                  </m:r>
                </m:sub>
              </m:sSub>
            </m:oMath>
            <w:r w:rsidRPr="00BC1876">
              <w:rPr>
                <w:sz w:val="22"/>
              </w:rPr>
              <w:t xml:space="preserve"> Reporting Settings. Processing of a CSI report occupies </w:t>
            </w:r>
            <w:proofErr w:type="gramStart"/>
            <w:r w:rsidRPr="00BC1876">
              <w:rPr>
                <w:sz w:val="22"/>
              </w:rPr>
              <w:t>a number of</w:t>
            </w:r>
            <w:proofErr w:type="gramEnd"/>
            <w:r w:rsidRPr="00BC1876">
              <w:rPr>
                <w:sz w:val="22"/>
              </w:rPr>
              <w:t xml:space="preserve"> CPUs for a number of symbols as follows:</w:t>
            </w:r>
          </w:p>
          <w:p w14:paraId="317A9E96" w14:textId="77777777" w:rsidR="00FB0641" w:rsidRPr="00BC1876" w:rsidRDefault="00FB0641" w:rsidP="009136DC">
            <w:pPr>
              <w:pStyle w:val="B1"/>
              <w:spacing w:before="120" w:after="120" w:line="240" w:lineRule="auto"/>
              <w:rPr>
                <w:sz w:val="22"/>
                <w:szCs w:val="22"/>
              </w:rPr>
            </w:pPr>
            <w:r w:rsidRPr="00BC1876">
              <w:rPr>
                <w:sz w:val="22"/>
                <w:szCs w:val="22"/>
              </w:rPr>
              <w:t>-</w:t>
            </w:r>
            <w:r w:rsidRPr="00BC1876">
              <w:rPr>
                <w:sz w:val="22"/>
                <w:szCs w:val="22"/>
              </w:rPr>
              <w:tab/>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O</m:t>
                  </m:r>
                </m:e>
                <m:sub>
                  <m:r>
                    <w:rPr>
                      <w:rFonts w:ascii="Cambria Math" w:hAnsi="Cambria Math"/>
                      <w:color w:val="000000" w:themeColor="text1"/>
                      <w:sz w:val="22"/>
                      <w:szCs w:val="22"/>
                    </w:rPr>
                    <m:t>CPU</m:t>
                  </m:r>
                </m:sub>
              </m:sSub>
              <m:r>
                <w:rPr>
                  <w:rFonts w:ascii="Cambria Math" w:hAnsi="Cambria Math"/>
                  <w:color w:val="000000" w:themeColor="text1"/>
                  <w:sz w:val="22"/>
                  <w:szCs w:val="22"/>
                </w:rPr>
                <m:t xml:space="preserve">=0  </m:t>
              </m:r>
            </m:oMath>
            <w:r w:rsidRPr="00BC1876">
              <w:rPr>
                <w:color w:val="000000" w:themeColor="text1"/>
                <w:sz w:val="22"/>
                <w:szCs w:val="22"/>
              </w:rPr>
              <w:t xml:space="preserve">for a CSI report with CSI-ReportConfig with higher layer parameter </w:t>
            </w:r>
            <w:proofErr w:type="spellStart"/>
            <w:r w:rsidRPr="00BC1876">
              <w:rPr>
                <w:i/>
                <w:color w:val="000000" w:themeColor="text1"/>
                <w:sz w:val="22"/>
                <w:szCs w:val="22"/>
              </w:rPr>
              <w:t>reportQuantity</w:t>
            </w:r>
            <w:proofErr w:type="spellEnd"/>
            <w:r w:rsidRPr="00BC1876">
              <w:rPr>
                <w:color w:val="000000" w:themeColor="text1"/>
                <w:sz w:val="22"/>
                <w:szCs w:val="22"/>
              </w:rPr>
              <w:t xml:space="preserve"> set to 'none' and </w:t>
            </w:r>
            <w:r w:rsidRPr="00BC1876">
              <w:rPr>
                <w:i/>
                <w:color w:val="000000" w:themeColor="text1"/>
                <w:sz w:val="22"/>
                <w:szCs w:val="22"/>
              </w:rPr>
              <w:t>CSI-RS-</w:t>
            </w:r>
            <w:proofErr w:type="spellStart"/>
            <w:r w:rsidRPr="00BC1876">
              <w:rPr>
                <w:i/>
                <w:color w:val="000000" w:themeColor="text1"/>
                <w:sz w:val="22"/>
                <w:szCs w:val="22"/>
              </w:rPr>
              <w:t>ResourceSet</w:t>
            </w:r>
            <w:proofErr w:type="spellEnd"/>
            <w:r w:rsidRPr="00BC1876">
              <w:rPr>
                <w:color w:val="000000" w:themeColor="text1"/>
                <w:sz w:val="22"/>
                <w:szCs w:val="22"/>
              </w:rPr>
              <w:t xml:space="preserve"> with higher layer parameter </w:t>
            </w:r>
            <w:proofErr w:type="spellStart"/>
            <w:r w:rsidRPr="00BC1876">
              <w:rPr>
                <w:i/>
                <w:color w:val="000000" w:themeColor="text1"/>
                <w:sz w:val="22"/>
                <w:szCs w:val="22"/>
              </w:rPr>
              <w:t>trs</w:t>
            </w:r>
            <w:proofErr w:type="spellEnd"/>
            <w:r w:rsidRPr="00BC1876">
              <w:rPr>
                <w:i/>
                <w:color w:val="000000" w:themeColor="text1"/>
                <w:sz w:val="22"/>
                <w:szCs w:val="22"/>
              </w:rPr>
              <w:t>-Info</w:t>
            </w:r>
            <w:r w:rsidRPr="00BC1876">
              <w:rPr>
                <w:color w:val="000000" w:themeColor="text1"/>
                <w:sz w:val="22"/>
                <w:szCs w:val="22"/>
              </w:rPr>
              <w:t xml:space="preserve"> configured</w:t>
            </w:r>
          </w:p>
          <w:p w14:paraId="4822B29D" w14:textId="77777777" w:rsidR="00FB0641" w:rsidRPr="00BC1876" w:rsidRDefault="00FB0641" w:rsidP="009136DC">
            <w:pPr>
              <w:pStyle w:val="B1"/>
              <w:spacing w:before="120" w:after="120" w:line="240" w:lineRule="auto"/>
              <w:rPr>
                <w:color w:val="000000"/>
                <w:sz w:val="22"/>
                <w:szCs w:val="22"/>
              </w:rPr>
            </w:pPr>
            <w:r w:rsidRPr="00BC1876">
              <w:rPr>
                <w:sz w:val="22"/>
                <w:szCs w:val="22"/>
              </w:rPr>
              <w:t>-</w:t>
            </w:r>
            <w:r w:rsidRPr="00BC1876">
              <w:rPr>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 xml:space="preserve">=1 </m:t>
              </m:r>
            </m:oMath>
            <w:r w:rsidRPr="00BC1876">
              <w:rPr>
                <w:sz w:val="22"/>
                <w:szCs w:val="22"/>
                <w:lang w:val="en-US"/>
              </w:rPr>
              <w:t xml:space="preserve"> </w:t>
            </w:r>
            <w:r w:rsidRPr="00BC1876">
              <w:rPr>
                <w:sz w:val="22"/>
                <w:szCs w:val="22"/>
              </w:rPr>
              <w:t xml:space="preserve">for a CSI report with </w:t>
            </w:r>
            <w:proofErr w:type="spellStart"/>
            <w:r w:rsidRPr="00BC1876">
              <w:rPr>
                <w:i/>
                <w:iCs/>
                <w:sz w:val="22"/>
                <w:szCs w:val="22"/>
              </w:rPr>
              <w:t>ltm</w:t>
            </w:r>
            <w:proofErr w:type="spellEnd"/>
            <w:r w:rsidRPr="00BC1876">
              <w:rPr>
                <w:i/>
                <w:iCs/>
                <w:sz w:val="22"/>
                <w:szCs w:val="22"/>
              </w:rPr>
              <w:t>-CSI-</w:t>
            </w:r>
            <w:proofErr w:type="spellStart"/>
            <w:r w:rsidRPr="00BC1876">
              <w:rPr>
                <w:i/>
                <w:iCs/>
                <w:sz w:val="22"/>
                <w:szCs w:val="22"/>
              </w:rPr>
              <w:t>ReportConfig</w:t>
            </w:r>
            <w:proofErr w:type="spellEnd"/>
            <w:r w:rsidRPr="00BC1876">
              <w:rPr>
                <w:sz w:val="22"/>
                <w:szCs w:val="22"/>
              </w:rPr>
              <w:t xml:space="preserve"> or a CSI report with </w:t>
            </w:r>
            <w:r w:rsidRPr="00BC1876">
              <w:rPr>
                <w:i/>
                <w:sz w:val="22"/>
                <w:szCs w:val="22"/>
              </w:rPr>
              <w:t>CSI-</w:t>
            </w:r>
            <w:proofErr w:type="spellStart"/>
            <w:r w:rsidRPr="00BC1876">
              <w:rPr>
                <w:i/>
                <w:sz w:val="22"/>
                <w:szCs w:val="22"/>
              </w:rPr>
              <w:t>ReportConfig</w:t>
            </w:r>
            <w:proofErr w:type="spellEnd"/>
            <w:r w:rsidRPr="00BC1876">
              <w:rPr>
                <w:sz w:val="22"/>
                <w:szCs w:val="22"/>
              </w:rPr>
              <w:t xml:space="preserve"> with higher layer parameter </w:t>
            </w:r>
            <w:proofErr w:type="spellStart"/>
            <w:r w:rsidRPr="00BC1876">
              <w:rPr>
                <w:i/>
                <w:sz w:val="22"/>
                <w:szCs w:val="22"/>
              </w:rPr>
              <w:t>reportQuantity</w:t>
            </w:r>
            <w:proofErr w:type="spellEnd"/>
            <w:r w:rsidRPr="00BC1876">
              <w:rPr>
                <w:sz w:val="22"/>
                <w:szCs w:val="22"/>
              </w:rPr>
              <w:t xml:space="preserve"> set to 'cri-RSRP', '</w:t>
            </w:r>
            <w:proofErr w:type="spellStart"/>
            <w:r w:rsidRPr="00BC1876">
              <w:rPr>
                <w:sz w:val="22"/>
                <w:szCs w:val="22"/>
              </w:rPr>
              <w:t>ssb</w:t>
            </w:r>
            <w:proofErr w:type="spellEnd"/>
            <w:r w:rsidRPr="00BC1876">
              <w:rPr>
                <w:sz w:val="22"/>
                <w:szCs w:val="22"/>
              </w:rPr>
              <w:t>-Index-RSRP', 'cri-SINR', '</w:t>
            </w:r>
            <w:proofErr w:type="spellStart"/>
            <w:r w:rsidRPr="00BC1876">
              <w:rPr>
                <w:sz w:val="22"/>
                <w:szCs w:val="22"/>
              </w:rPr>
              <w:t>ssb</w:t>
            </w:r>
            <w:proofErr w:type="spellEnd"/>
            <w:r w:rsidRPr="00BC1876">
              <w:rPr>
                <w:sz w:val="22"/>
                <w:szCs w:val="22"/>
              </w:rPr>
              <w:t>-Index-SINR', 'cri-RSRP- Index', '</w:t>
            </w:r>
            <w:proofErr w:type="spellStart"/>
            <w:r w:rsidRPr="00BC1876">
              <w:rPr>
                <w:sz w:val="22"/>
                <w:szCs w:val="22"/>
              </w:rPr>
              <w:t>ssb</w:t>
            </w:r>
            <w:proofErr w:type="spellEnd"/>
            <w:r w:rsidRPr="00BC1876">
              <w:rPr>
                <w:sz w:val="22"/>
                <w:szCs w:val="22"/>
              </w:rPr>
              <w:t>-Index-RSRP- Index', 'cri-SINR- Index', '</w:t>
            </w:r>
            <w:proofErr w:type="spellStart"/>
            <w:r w:rsidRPr="00BC1876">
              <w:rPr>
                <w:sz w:val="22"/>
                <w:szCs w:val="22"/>
              </w:rPr>
              <w:t>ssb</w:t>
            </w:r>
            <w:proofErr w:type="spellEnd"/>
            <w:r w:rsidRPr="00BC1876">
              <w:rPr>
                <w:sz w:val="22"/>
                <w:szCs w:val="22"/>
              </w:rPr>
              <w:t xml:space="preserve">-Index-SINR- Index ' or </w:t>
            </w:r>
            <w:r w:rsidRPr="00BC1876">
              <w:rPr>
                <w:sz w:val="22"/>
                <w:szCs w:val="22"/>
                <w:lang w:val="en-US"/>
              </w:rPr>
              <w:t>'</w:t>
            </w:r>
            <w:r w:rsidRPr="00BC1876">
              <w:rPr>
                <w:color w:val="000000" w:themeColor="text1"/>
                <w:sz w:val="22"/>
                <w:szCs w:val="22"/>
              </w:rPr>
              <w:t>none</w:t>
            </w:r>
            <w:r w:rsidRPr="00BC1876">
              <w:rPr>
                <w:color w:val="000000" w:themeColor="text1"/>
                <w:sz w:val="22"/>
                <w:szCs w:val="22"/>
                <w:lang w:val="en-US"/>
              </w:rPr>
              <w:t>'</w:t>
            </w:r>
            <w:r w:rsidRPr="00BC1876">
              <w:rPr>
                <w:color w:val="000000" w:themeColor="text1"/>
                <w:sz w:val="22"/>
                <w:szCs w:val="22"/>
              </w:rPr>
              <w:t xml:space="preserve"> (and </w:t>
            </w:r>
            <w:r w:rsidRPr="00BC1876">
              <w:rPr>
                <w:i/>
                <w:color w:val="000000" w:themeColor="text1"/>
                <w:sz w:val="22"/>
                <w:szCs w:val="22"/>
              </w:rPr>
              <w:t>CSI-RS-</w:t>
            </w:r>
            <w:proofErr w:type="spellStart"/>
            <w:r w:rsidRPr="00BC1876">
              <w:rPr>
                <w:i/>
                <w:color w:val="000000" w:themeColor="text1"/>
                <w:sz w:val="22"/>
                <w:szCs w:val="22"/>
              </w:rPr>
              <w:t>ResourceSet</w:t>
            </w:r>
            <w:proofErr w:type="spellEnd"/>
            <w:r w:rsidRPr="00BC1876">
              <w:rPr>
                <w:color w:val="000000" w:themeColor="text1"/>
                <w:sz w:val="22"/>
                <w:szCs w:val="22"/>
              </w:rPr>
              <w:t xml:space="preserve"> with high</w:t>
            </w:r>
            <w:r w:rsidRPr="00BC1876">
              <w:rPr>
                <w:color w:val="000000" w:themeColor="text1"/>
                <w:sz w:val="22"/>
                <w:szCs w:val="22"/>
                <w:lang w:val="en-US"/>
              </w:rPr>
              <w:t>er</w:t>
            </w:r>
            <w:r w:rsidRPr="00BC1876">
              <w:rPr>
                <w:color w:val="000000" w:themeColor="text1"/>
                <w:sz w:val="22"/>
                <w:szCs w:val="22"/>
              </w:rPr>
              <w:t xml:space="preserve"> layer parameter </w:t>
            </w:r>
            <w:proofErr w:type="spellStart"/>
            <w:r w:rsidRPr="00BC1876">
              <w:rPr>
                <w:i/>
                <w:color w:val="000000" w:themeColor="text1"/>
                <w:sz w:val="22"/>
                <w:szCs w:val="22"/>
              </w:rPr>
              <w:t>trs</w:t>
            </w:r>
            <w:proofErr w:type="spellEnd"/>
            <w:r w:rsidRPr="00BC1876">
              <w:rPr>
                <w:i/>
                <w:color w:val="000000" w:themeColor="text1"/>
                <w:sz w:val="22"/>
                <w:szCs w:val="22"/>
              </w:rPr>
              <w:t xml:space="preserve">-Info </w:t>
            </w:r>
            <w:r w:rsidRPr="00BC1876">
              <w:rPr>
                <w:color w:val="000000" w:themeColor="text1"/>
                <w:sz w:val="22"/>
                <w:szCs w:val="22"/>
              </w:rPr>
              <w:t>not configured)</w:t>
            </w:r>
          </w:p>
          <w:p w14:paraId="762B0DDE" w14:textId="77777777" w:rsidR="00FB0641" w:rsidRPr="00BC1876" w:rsidRDefault="00FB0641" w:rsidP="009136DC">
            <w:pPr>
              <w:pStyle w:val="B1"/>
              <w:spacing w:before="120" w:after="120" w:line="240" w:lineRule="auto"/>
              <w:rPr>
                <w:color w:val="000000"/>
                <w:sz w:val="22"/>
                <w:szCs w:val="22"/>
              </w:rPr>
            </w:pPr>
            <w:r w:rsidRPr="00BC1876">
              <w:rPr>
                <w:color w:val="000000"/>
                <w:sz w:val="22"/>
                <w:szCs w:val="22"/>
              </w:rPr>
              <w:t>-</w:t>
            </w:r>
            <w:r w:rsidRPr="00BC1876">
              <w:rPr>
                <w:color w:val="000000"/>
                <w:sz w:val="22"/>
                <w:szCs w:val="22"/>
              </w:rPr>
              <w:tab/>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Y+1</m:t>
                  </m:r>
                </m:e>
              </m:d>
              <m:r>
                <w:rPr>
                  <w:rFonts w:ascii="Cambria Math" w:hAnsi="Cambria Math"/>
                  <w:sz w:val="22"/>
                  <w:szCs w:val="22"/>
                </w:rPr>
                <m:t>⋅X</m:t>
              </m:r>
            </m:oMath>
            <w:r w:rsidRPr="00BC1876">
              <w:rPr>
                <w:sz w:val="22"/>
                <w:szCs w:val="22"/>
              </w:rPr>
              <w:t xml:space="preserve">, for a CSI report with </w:t>
            </w:r>
            <w:r w:rsidRPr="00BC1876">
              <w:rPr>
                <w:i/>
                <w:sz w:val="22"/>
                <w:szCs w:val="22"/>
              </w:rPr>
              <w:t>CSI-</w:t>
            </w:r>
            <w:proofErr w:type="spellStart"/>
            <w:r w:rsidRPr="00BC1876">
              <w:rPr>
                <w:i/>
                <w:sz w:val="22"/>
                <w:szCs w:val="22"/>
              </w:rPr>
              <w:t>ReportConfig</w:t>
            </w:r>
            <w:proofErr w:type="spellEnd"/>
            <w:r w:rsidRPr="00BC1876">
              <w:rPr>
                <w:sz w:val="22"/>
                <w:szCs w:val="22"/>
              </w:rPr>
              <w:t xml:space="preserve"> with higher layer parameter </w:t>
            </w:r>
            <w:proofErr w:type="spellStart"/>
            <w:r w:rsidRPr="00BC1876">
              <w:rPr>
                <w:i/>
                <w:sz w:val="22"/>
                <w:szCs w:val="22"/>
              </w:rPr>
              <w:t>reportQuantity</w:t>
            </w:r>
            <w:proofErr w:type="spellEnd"/>
            <w:r w:rsidRPr="00BC1876">
              <w:rPr>
                <w:sz w:val="22"/>
                <w:szCs w:val="22"/>
              </w:rPr>
              <w:t xml:space="preserve"> set to '</w:t>
            </w:r>
            <w:proofErr w:type="spellStart"/>
            <w:r w:rsidRPr="00BC1876">
              <w:rPr>
                <w:sz w:val="22"/>
                <w:szCs w:val="22"/>
              </w:rPr>
              <w:t>tdcp</w:t>
            </w:r>
            <w:proofErr w:type="spellEnd"/>
            <w:r w:rsidRPr="00BC1876">
              <w:rPr>
                <w:sz w:val="22"/>
                <w:szCs w:val="22"/>
              </w:rPr>
              <w:t xml:space="preserve">' and with number of delays </w:t>
            </w:r>
            <m:oMath>
              <m:r>
                <w:rPr>
                  <w:rFonts w:ascii="Cambria Math" w:hAnsi="Cambria Math"/>
                  <w:sz w:val="22"/>
                  <w:szCs w:val="22"/>
                </w:rPr>
                <m:t>Y</m:t>
              </m:r>
            </m:oMath>
            <w:r w:rsidRPr="00BC1876">
              <w:rPr>
                <w:sz w:val="22"/>
                <w:szCs w:val="22"/>
              </w:rPr>
              <w:t xml:space="preserve"> configured by higher layer parameter </w:t>
            </w:r>
            <w:r w:rsidRPr="00BC1876">
              <w:rPr>
                <w:i/>
                <w:iCs/>
                <w:sz w:val="22"/>
                <w:szCs w:val="22"/>
              </w:rPr>
              <w:t>Y</w:t>
            </w:r>
            <w:r w:rsidRPr="00BC1876">
              <w:rPr>
                <w:sz w:val="22"/>
                <w:szCs w:val="22"/>
              </w:rPr>
              <w:t xml:space="preserve">, where the value of </w:t>
            </w:r>
            <m:oMath>
              <m:r>
                <w:rPr>
                  <w:rFonts w:ascii="Cambria Math" w:hAnsi="Cambria Math"/>
                  <w:sz w:val="22"/>
                  <w:szCs w:val="22"/>
                </w:rPr>
                <m:t>X∈{1, 2}</m:t>
              </m:r>
            </m:oMath>
            <w:r w:rsidRPr="00BC1876">
              <w:rPr>
                <w:sz w:val="22"/>
                <w:szCs w:val="22"/>
              </w:rPr>
              <w:t xml:space="preserve"> is reported by UE capability.</w:t>
            </w:r>
          </w:p>
          <w:p w14:paraId="6CBFFFDF" w14:textId="77777777" w:rsidR="00FB0641" w:rsidRPr="00BC1876" w:rsidRDefault="00FB0641" w:rsidP="009136DC">
            <w:pPr>
              <w:pStyle w:val="B1"/>
              <w:spacing w:before="120" w:after="120" w:line="240" w:lineRule="auto"/>
              <w:rPr>
                <w:sz w:val="22"/>
                <w:szCs w:val="22"/>
              </w:rPr>
            </w:pPr>
            <w:r w:rsidRPr="00BC1876">
              <w:rPr>
                <w:sz w:val="22"/>
                <w:szCs w:val="22"/>
              </w:rPr>
              <w:t>-</w:t>
            </w:r>
            <w:r w:rsidRPr="00BC1876">
              <w:rPr>
                <w:sz w:val="22"/>
                <w:szCs w:val="22"/>
              </w:rPr>
              <w:tab/>
              <w:t xml:space="preserve">for a CSI report with </w:t>
            </w:r>
            <w:r w:rsidRPr="00BC1876">
              <w:rPr>
                <w:i/>
                <w:sz w:val="22"/>
                <w:szCs w:val="22"/>
              </w:rPr>
              <w:t>CSI-</w:t>
            </w:r>
            <w:proofErr w:type="spellStart"/>
            <w:r w:rsidRPr="00BC1876">
              <w:rPr>
                <w:i/>
                <w:sz w:val="22"/>
                <w:szCs w:val="22"/>
              </w:rPr>
              <w:t>ReportConfig</w:t>
            </w:r>
            <w:proofErr w:type="spellEnd"/>
            <w:r w:rsidRPr="00BC1876">
              <w:rPr>
                <w:sz w:val="22"/>
                <w:szCs w:val="22"/>
              </w:rPr>
              <w:t xml:space="preserve"> with higher layer parameter </w:t>
            </w:r>
            <w:proofErr w:type="spellStart"/>
            <w:r w:rsidRPr="00BC1876">
              <w:rPr>
                <w:i/>
                <w:sz w:val="22"/>
                <w:szCs w:val="22"/>
              </w:rPr>
              <w:t>reportQuantity</w:t>
            </w:r>
            <w:proofErr w:type="spellEnd"/>
            <w:r w:rsidRPr="00BC1876">
              <w:rPr>
                <w:sz w:val="22"/>
                <w:szCs w:val="22"/>
              </w:rPr>
              <w:t xml:space="preserve"> set </w:t>
            </w:r>
            <w:r w:rsidRPr="00BC1876">
              <w:rPr>
                <w:sz w:val="22"/>
                <w:szCs w:val="22"/>
              </w:rPr>
              <w:lastRenderedPageBreak/>
              <w:t xml:space="preserve">to </w:t>
            </w:r>
            <w:r w:rsidRPr="00BC1876">
              <w:rPr>
                <w:color w:val="000000" w:themeColor="text1"/>
                <w:sz w:val="22"/>
                <w:szCs w:val="22"/>
              </w:rPr>
              <w:t>'cri-RI-PMI-CQI', 'cri-RI-i1', 'cri-RI-i1-CQI', 'cri-RI-CQI', or 'cri-RI-LI-PMI-CQI',</w:t>
            </w:r>
            <w:r w:rsidRPr="00BC1876">
              <w:rPr>
                <w:sz w:val="22"/>
                <w:szCs w:val="22"/>
              </w:rPr>
              <w:t xml:space="preserve"> </w:t>
            </w:r>
          </w:p>
          <w:p w14:paraId="1CC80287" w14:textId="77777777" w:rsidR="00FB0641" w:rsidRPr="00BC1876" w:rsidRDefault="00FB0641" w:rsidP="009136DC">
            <w:pPr>
              <w:pStyle w:val="B2"/>
              <w:spacing w:before="120" w:after="120"/>
              <w:rPr>
                <w:sz w:val="22"/>
                <w:szCs w:val="22"/>
                <w:lang w:val="en-US"/>
              </w:rPr>
            </w:pPr>
            <w:r w:rsidRPr="00BC1876">
              <w:rPr>
                <w:sz w:val="22"/>
                <w:szCs w:val="22"/>
              </w:rPr>
              <w:t>-</w:t>
            </w:r>
            <w:r w:rsidRPr="00BC1876">
              <w:rPr>
                <w:sz w:val="22"/>
                <w:szCs w:val="22"/>
              </w:rPr>
              <w:tab/>
              <w:t>if max{</w:t>
            </w:r>
            <w:r w:rsidRPr="00BC1876">
              <w:rPr>
                <w:i/>
                <w:iCs/>
                <w:sz w:val="22"/>
                <w:szCs w:val="22"/>
                <w:lang w:val="en-AU"/>
              </w:rPr>
              <w:t xml:space="preserve"> µ</w:t>
            </w:r>
            <w:r w:rsidRPr="00BC1876">
              <w:rPr>
                <w:i/>
                <w:iCs/>
                <w:sz w:val="22"/>
                <w:szCs w:val="22"/>
                <w:vertAlign w:val="subscript"/>
                <w:lang w:val="en-AU"/>
              </w:rPr>
              <w:t>PDCCH</w:t>
            </w:r>
            <w:r w:rsidRPr="00BC1876">
              <w:rPr>
                <w:sz w:val="22"/>
                <w:szCs w:val="22"/>
                <w:lang w:val="en-AU"/>
              </w:rPr>
              <w:t xml:space="preserve">, </w:t>
            </w:r>
            <w:r w:rsidRPr="00BC1876">
              <w:rPr>
                <w:i/>
                <w:iCs/>
                <w:sz w:val="22"/>
                <w:szCs w:val="22"/>
                <w:lang w:val="en-AU"/>
              </w:rPr>
              <w:t>µ</w:t>
            </w:r>
            <w:r w:rsidRPr="00BC1876">
              <w:rPr>
                <w:i/>
                <w:iCs/>
                <w:sz w:val="22"/>
                <w:szCs w:val="22"/>
                <w:vertAlign w:val="subscript"/>
                <w:lang w:val="en-AU"/>
              </w:rPr>
              <w:t>CSI-RS</w:t>
            </w:r>
            <w:r w:rsidRPr="00BC1876">
              <w:rPr>
                <w:i/>
                <w:iCs/>
                <w:sz w:val="22"/>
                <w:szCs w:val="22"/>
                <w:lang w:val="en-AU"/>
              </w:rPr>
              <w:t>, µ</w:t>
            </w:r>
            <w:r w:rsidRPr="00BC1876">
              <w:rPr>
                <w:i/>
                <w:iCs/>
                <w:sz w:val="22"/>
                <w:szCs w:val="22"/>
                <w:vertAlign w:val="subscript"/>
                <w:lang w:val="en-AU"/>
              </w:rPr>
              <w:t>UL</w:t>
            </w:r>
            <w:r w:rsidRPr="00BC1876">
              <w:rPr>
                <w:sz w:val="22"/>
                <w:szCs w:val="22"/>
              </w:rPr>
              <w:t xml:space="preserve">} ≤ 3, and </w:t>
            </w:r>
            <w:r w:rsidRPr="00BC1876">
              <w:rPr>
                <w:rFonts w:eastAsia="Malgun Gothic"/>
                <w:sz w:val="22"/>
                <w:szCs w:val="22"/>
              </w:rPr>
              <w:t xml:space="preserve">if a </w:t>
            </w:r>
            <w:r w:rsidRPr="00BC1876">
              <w:rPr>
                <w:sz w:val="22"/>
                <w:szCs w:val="22"/>
              </w:rPr>
              <w:t>CSI report</w:t>
            </w:r>
            <w:r w:rsidRPr="00BC1876">
              <w:rPr>
                <w:sz w:val="22"/>
                <w:szCs w:val="22"/>
                <w:lang w:val="en-US"/>
              </w:rPr>
              <w:t xml:space="preserve"> is</w:t>
            </w:r>
            <w:r w:rsidRPr="00BC1876">
              <w:rPr>
                <w:sz w:val="22"/>
                <w:szCs w:val="22"/>
              </w:rPr>
              <w:t xml:space="preserve"> </w:t>
            </w:r>
            <w:proofErr w:type="spellStart"/>
            <w:r w:rsidRPr="00BC1876">
              <w:rPr>
                <w:sz w:val="22"/>
                <w:szCs w:val="22"/>
              </w:rPr>
              <w:t>aperiodically</w:t>
            </w:r>
            <w:proofErr w:type="spellEnd"/>
            <w:r w:rsidRPr="00BC1876">
              <w:rPr>
                <w:sz w:val="22"/>
                <w:szCs w:val="22"/>
              </w:rPr>
              <w:t xml:space="preserve"> triggered without transmitting a PUSCH with either transport block or HARQ-ACK or both when </w:t>
            </w:r>
            <w:r w:rsidRPr="00BC1876">
              <w:rPr>
                <w:i/>
                <w:sz w:val="22"/>
                <w:szCs w:val="22"/>
              </w:rPr>
              <w:t>L</w:t>
            </w:r>
            <w:r w:rsidRPr="00BC1876">
              <w:rPr>
                <w:sz w:val="22"/>
                <w:szCs w:val="22"/>
              </w:rPr>
              <w:t xml:space="preserve"> = 0 CPUs are occupied, where the CSI corresponds to a single CSI with wideband frequency-granularity and to at most 4 CSI-RS ports in a single resource without CRI report and where </w:t>
            </w:r>
            <w:proofErr w:type="spellStart"/>
            <w:r w:rsidRPr="00BC1876">
              <w:rPr>
                <w:i/>
                <w:sz w:val="22"/>
                <w:szCs w:val="22"/>
              </w:rPr>
              <w:t>codebookType</w:t>
            </w:r>
            <w:proofErr w:type="spellEnd"/>
            <w:r w:rsidRPr="00BC1876">
              <w:rPr>
                <w:sz w:val="22"/>
                <w:szCs w:val="22"/>
              </w:rPr>
              <w:t xml:space="preserve"> is set to '</w:t>
            </w:r>
            <w:r w:rsidRPr="00BC1876">
              <w:rPr>
                <w:sz w:val="22"/>
                <w:szCs w:val="22"/>
                <w:lang w:val="en-US"/>
              </w:rPr>
              <w:t>t</w:t>
            </w:r>
            <w:proofErr w:type="spellStart"/>
            <w:r w:rsidRPr="00BC1876">
              <w:rPr>
                <w:sz w:val="22"/>
                <w:szCs w:val="22"/>
              </w:rPr>
              <w:t>ypeI-SinglePanel</w:t>
            </w:r>
            <w:proofErr w:type="spellEnd"/>
            <w:r w:rsidRPr="00BC1876">
              <w:rPr>
                <w:sz w:val="22"/>
                <w:szCs w:val="22"/>
              </w:rPr>
              <w:t xml:space="preserve">' or where </w:t>
            </w:r>
            <w:proofErr w:type="spellStart"/>
            <w:r w:rsidRPr="00BC1876">
              <w:rPr>
                <w:i/>
                <w:sz w:val="22"/>
                <w:szCs w:val="22"/>
              </w:rPr>
              <w:t>reportQuantity</w:t>
            </w:r>
            <w:proofErr w:type="spellEnd"/>
            <w:r w:rsidRPr="00BC1876">
              <w:rPr>
                <w:sz w:val="22"/>
                <w:szCs w:val="22"/>
              </w:rPr>
              <w:t xml:space="preserve"> is set to 'cri-RI-CQI'</w:t>
            </w:r>
            <w:r w:rsidRPr="00BC1876">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CPU</m:t>
                  </m:r>
                </m:sub>
              </m:sSub>
            </m:oMath>
            <w:r w:rsidRPr="00BC1876">
              <w:rPr>
                <w:sz w:val="22"/>
                <w:szCs w:val="22"/>
                <w:lang w:val="en-US"/>
              </w:rPr>
              <w:fldChar w:fldCharType="begin"/>
            </w:r>
            <w:r w:rsidRPr="00BC1876">
              <w:rPr>
                <w:sz w:val="22"/>
                <w:szCs w:val="22"/>
                <w:lang w:val="en-US"/>
              </w:rPr>
              <w:instrText xml:space="preserve"> QUOTE </w:instrText>
            </w:r>
            <m:oMath>
              <m:sSub>
                <m:sSubPr>
                  <m:ctrlPr>
                    <w:rPr>
                      <w:rFonts w:ascii="Cambria Math" w:hAnsi="Cambria Math"/>
                      <w:i/>
                      <w:sz w:val="22"/>
                      <w:szCs w:val="22"/>
                    </w:rPr>
                  </m:ctrlPr>
                </m:sSubPr>
                <m:e>
                  <m:r>
                    <m:rPr>
                      <m:sty m:val="p"/>
                    </m:rPr>
                    <w:rPr>
                      <w:rFonts w:ascii="Cambria Math" w:hAnsi="Cambria Math"/>
                      <w:sz w:val="22"/>
                      <w:szCs w:val="22"/>
                    </w:rPr>
                    <m:t>O</m:t>
                  </m:r>
                </m:e>
                <m:sub>
                  <m:r>
                    <m:rPr>
                      <m:sty m:val="p"/>
                    </m:rPr>
                    <w:rPr>
                      <w:rFonts w:ascii="Cambria Math" w:hAnsi="Cambria Math"/>
                      <w:sz w:val="22"/>
                      <w:szCs w:val="22"/>
                    </w:rPr>
                    <m:t>CPU</m:t>
                  </m:r>
                </m:sub>
              </m:sSub>
              <m:r>
                <m:rPr>
                  <m:sty m:val="p"/>
                </m:rPr>
                <w:rPr>
                  <w:rFonts w:ascii="Cambria Math" w:hAnsi="Cambria Math"/>
                  <w:sz w:val="22"/>
                  <w:szCs w:val="22"/>
                </w:rPr>
                <m:t>=</m:t>
              </m:r>
              <m:sSub>
                <m:sSubPr>
                  <m:ctrlPr>
                    <w:rPr>
                      <w:rFonts w:ascii="Cambria Math" w:hAnsi="Cambria Math"/>
                      <w:i/>
                      <w:sz w:val="22"/>
                      <w:szCs w:val="22"/>
                    </w:rPr>
                  </m:ctrlPr>
                </m:sSubPr>
                <m:e>
                  <m:r>
                    <m:rPr>
                      <m:sty m:val="p"/>
                    </m:rPr>
                    <w:rPr>
                      <w:rFonts w:ascii="Cambria Math" w:hAnsi="Cambria Math"/>
                      <w:sz w:val="22"/>
                      <w:szCs w:val="22"/>
                    </w:rPr>
                    <m:t>N</m:t>
                  </m:r>
                </m:e>
                <m:sub>
                  <m:r>
                    <m:rPr>
                      <m:sty m:val="p"/>
                    </m:rPr>
                    <w:rPr>
                      <w:rFonts w:ascii="Cambria Math" w:hAnsi="Cambria Math"/>
                      <w:sz w:val="22"/>
                      <w:szCs w:val="22"/>
                    </w:rPr>
                    <m:t>CPU</m:t>
                  </m:r>
                </m:sub>
              </m:sSub>
            </m:oMath>
            <w:r w:rsidRPr="00BC1876">
              <w:rPr>
                <w:sz w:val="22"/>
                <w:szCs w:val="22"/>
                <w:lang w:val="en-US"/>
              </w:rPr>
              <w:instrText xml:space="preserve"> </w:instrText>
            </w:r>
            <w:r w:rsidRPr="00BC1876">
              <w:rPr>
                <w:sz w:val="22"/>
                <w:szCs w:val="22"/>
                <w:lang w:val="en-US"/>
              </w:rPr>
              <w:fldChar w:fldCharType="end"/>
            </w:r>
            <w:r w:rsidRPr="00BC1876">
              <w:rPr>
                <w:sz w:val="22"/>
                <w:szCs w:val="22"/>
                <w:lang w:val="en-US"/>
              </w:rPr>
              <w:t>,</w:t>
            </w:r>
          </w:p>
          <w:p w14:paraId="4015B9E7" w14:textId="77777777" w:rsidR="00FB0641" w:rsidRPr="00BC1876" w:rsidRDefault="00FB0641" w:rsidP="009136DC">
            <w:pPr>
              <w:pStyle w:val="B2"/>
              <w:spacing w:before="120" w:after="120"/>
              <w:rPr>
                <w:rFonts w:eastAsia="MS Mincho"/>
                <w:sz w:val="22"/>
                <w:szCs w:val="22"/>
              </w:rPr>
            </w:pPr>
            <w:r w:rsidRPr="00BC1876">
              <w:rPr>
                <w:sz w:val="22"/>
                <w:szCs w:val="22"/>
                <w:lang w:val="en-US"/>
              </w:rPr>
              <w:t>-</w:t>
            </w:r>
            <w:r w:rsidRPr="00BC1876">
              <w:rPr>
                <w:sz w:val="22"/>
                <w:szCs w:val="22"/>
                <w:lang w:val="en-US"/>
              </w:rPr>
              <w:tab/>
            </w:r>
            <w:r w:rsidRPr="00BC1876">
              <w:rPr>
                <w:sz w:val="22"/>
                <w:szCs w:val="22"/>
              </w:rPr>
              <w:t xml:space="preserve">if a </w:t>
            </w:r>
            <w:r w:rsidRPr="00BC1876">
              <w:rPr>
                <w:i/>
                <w:iCs/>
                <w:sz w:val="22"/>
                <w:szCs w:val="22"/>
              </w:rPr>
              <w:t>CSI-</w:t>
            </w:r>
            <w:proofErr w:type="spellStart"/>
            <w:r w:rsidRPr="00BC1876">
              <w:rPr>
                <w:i/>
                <w:iCs/>
                <w:sz w:val="22"/>
                <w:szCs w:val="22"/>
              </w:rPr>
              <w:t>ReportConfig</w:t>
            </w:r>
            <w:proofErr w:type="spellEnd"/>
            <w:r w:rsidRPr="00BC1876">
              <w:rPr>
                <w:sz w:val="22"/>
                <w:szCs w:val="22"/>
              </w:rPr>
              <w:t xml:space="preserve"> is configured with </w:t>
            </w:r>
            <w:proofErr w:type="spellStart"/>
            <w:r w:rsidRPr="00BC1876">
              <w:rPr>
                <w:i/>
                <w:iCs/>
                <w:sz w:val="22"/>
                <w:szCs w:val="22"/>
              </w:rPr>
              <w:t>codebookType</w:t>
            </w:r>
            <w:proofErr w:type="spellEnd"/>
            <w:r w:rsidRPr="00BC1876">
              <w:rPr>
                <w:sz w:val="22"/>
                <w:szCs w:val="22"/>
              </w:rPr>
              <w:t xml:space="preserve"> set to '</w:t>
            </w:r>
            <w:r w:rsidRPr="00BC1876">
              <w:rPr>
                <w:sz w:val="22"/>
                <w:szCs w:val="22"/>
                <w:lang w:val="en-US"/>
              </w:rPr>
              <w:t>t</w:t>
            </w:r>
            <w:proofErr w:type="spellStart"/>
            <w:r w:rsidRPr="00BC1876">
              <w:rPr>
                <w:sz w:val="22"/>
                <w:szCs w:val="22"/>
              </w:rPr>
              <w:t>ypeI-SinglePanel</w:t>
            </w:r>
            <w:proofErr w:type="spellEnd"/>
            <w:r w:rsidRPr="00BC1876">
              <w:rPr>
                <w:sz w:val="22"/>
                <w:szCs w:val="22"/>
              </w:rPr>
              <w:t xml:space="preserve">' and </w:t>
            </w:r>
            <w:r w:rsidRPr="00BC1876">
              <w:rPr>
                <w:color w:val="000000" w:themeColor="text1"/>
                <w:sz w:val="22"/>
                <w:szCs w:val="22"/>
              </w:rPr>
              <w:t xml:space="preserve">the corresponding CSI-RS Resource Set for channel measurement is configured with two Resource Groups and </w:t>
            </w:r>
            <m:oMath>
              <m:r>
                <w:rPr>
                  <w:rFonts w:ascii="Cambria Math" w:hAnsi="Cambria Math"/>
                  <w:color w:val="000000" w:themeColor="text1"/>
                  <w:sz w:val="22"/>
                  <w:szCs w:val="22"/>
                </w:rPr>
                <m:t>N</m:t>
              </m:r>
            </m:oMath>
            <w:r w:rsidRPr="00BC1876">
              <w:rPr>
                <w:color w:val="000000" w:themeColor="text1"/>
                <w:sz w:val="22"/>
                <w:szCs w:val="22"/>
              </w:rPr>
              <w:t xml:space="preserve"> Resource Pairs,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=X⋅N+M</m:t>
              </m:r>
            </m:oMath>
            <w:r w:rsidRPr="00BC1876">
              <w:rPr>
                <w:sz w:val="22"/>
                <w:szCs w:val="22"/>
              </w:rPr>
              <w:t xml:space="preserve">, where </w:t>
            </w:r>
            <m:oMath>
              <m:r>
                <w:rPr>
                  <w:rFonts w:ascii="Cambria Math" w:hAnsi="Cambria Math"/>
                  <w:sz w:val="22"/>
                  <w:szCs w:val="22"/>
                </w:rPr>
                <m:t>X</m:t>
              </m:r>
            </m:oMath>
            <w:r w:rsidRPr="00BC1876">
              <w:rPr>
                <w:sz w:val="22"/>
                <w:szCs w:val="22"/>
              </w:rPr>
              <w:t xml:space="preserve"> is the number of CPUs occupied by a pair of CMRs subject to </w:t>
            </w:r>
            <w:r w:rsidRPr="00BC1876">
              <w:rPr>
                <w:i/>
                <w:iCs/>
                <w:sz w:val="22"/>
                <w:szCs w:val="22"/>
              </w:rPr>
              <w:t>mTRP-CSI-numCPU-r17</w:t>
            </w:r>
            <w:r w:rsidRPr="00BC1876">
              <w:rPr>
                <w:sz w:val="22"/>
                <w:szCs w:val="22"/>
              </w:rPr>
              <w:t xml:space="preserve"> and </w:t>
            </w:r>
            <m:oMath>
              <m:r>
                <w:rPr>
                  <w:rFonts w:ascii="Cambria Math" w:hAnsi="Cambria Math"/>
                  <w:sz w:val="22"/>
                  <w:szCs w:val="22"/>
                </w:rPr>
                <m:t>M</m:t>
              </m:r>
            </m:oMath>
            <w:r w:rsidRPr="00BC1876">
              <w:rPr>
                <w:sz w:val="22"/>
                <w:szCs w:val="22"/>
              </w:rPr>
              <w:t xml:space="preserve"> is defined in clause 5.2.1.4.2,</w:t>
            </w:r>
          </w:p>
          <w:p w14:paraId="1C89A9FD" w14:textId="77777777" w:rsidR="00FB0641" w:rsidRPr="00BC1876" w:rsidRDefault="00FB0641" w:rsidP="009136DC">
            <w:pPr>
              <w:pStyle w:val="B2"/>
              <w:spacing w:before="120" w:after="120"/>
              <w:rPr>
                <w:sz w:val="22"/>
                <w:szCs w:val="22"/>
                <w:lang w:val="en-US"/>
              </w:rPr>
            </w:pPr>
            <w:r w:rsidRPr="00BC1876">
              <w:rPr>
                <w:sz w:val="22"/>
                <w:szCs w:val="22"/>
              </w:rPr>
              <w:t>-</w:t>
            </w:r>
            <w:r w:rsidRPr="00BC1876">
              <w:rPr>
                <w:sz w:val="22"/>
                <w:szCs w:val="22"/>
              </w:rPr>
              <w:tab/>
              <w:t>if</w:t>
            </w:r>
            <w:r w:rsidRPr="00BC1876">
              <w:rPr>
                <w:rFonts w:eastAsia="微软雅黑"/>
                <w:sz w:val="22"/>
                <w:szCs w:val="22"/>
              </w:rPr>
              <w:t xml:space="preserve"> </w:t>
            </w:r>
            <w:r w:rsidRPr="00BC1876">
              <w:rPr>
                <w:rFonts w:eastAsia="微软雅黑"/>
                <w:sz w:val="22"/>
                <w:szCs w:val="22"/>
                <w:lang w:val="en-US"/>
              </w:rPr>
              <w:t xml:space="preserve">a </w:t>
            </w:r>
            <w:r w:rsidRPr="00BC1876">
              <w:rPr>
                <w:rFonts w:eastAsia="微软雅黑"/>
                <w:i/>
                <w:sz w:val="22"/>
                <w:szCs w:val="22"/>
                <w:lang w:val="en-US"/>
              </w:rPr>
              <w:t>CSI-</w:t>
            </w:r>
            <w:proofErr w:type="spellStart"/>
            <w:r w:rsidRPr="00BC1876">
              <w:rPr>
                <w:rFonts w:eastAsia="微软雅黑"/>
                <w:i/>
                <w:sz w:val="22"/>
                <w:szCs w:val="22"/>
                <w:lang w:val="en-US"/>
              </w:rPr>
              <w:t>ReportConfig</w:t>
            </w:r>
            <w:proofErr w:type="spellEnd"/>
            <w:r w:rsidRPr="00BC1876">
              <w:rPr>
                <w:rFonts w:eastAsia="微软雅黑"/>
                <w:sz w:val="22"/>
                <w:szCs w:val="22"/>
                <w:lang w:val="en-US"/>
              </w:rPr>
              <w:t xml:space="preserve"> contains a list of </w:t>
            </w:r>
            <w:r w:rsidRPr="00BC1876">
              <w:rPr>
                <w:rFonts w:eastAsia="微软雅黑"/>
                <w:i/>
                <w:iCs/>
                <w:sz w:val="22"/>
                <w:szCs w:val="22"/>
              </w:rPr>
              <w:t>L</w:t>
            </w:r>
            <w:r w:rsidRPr="00BC1876">
              <w:rPr>
                <w:rFonts w:eastAsia="微软雅黑"/>
                <w:sz w:val="22"/>
                <w:szCs w:val="22"/>
              </w:rPr>
              <w:t xml:space="preserve"> </w:t>
            </w:r>
            <w:r w:rsidRPr="00BC1876">
              <w:rPr>
                <w:rFonts w:eastAsia="微软雅黑"/>
                <w:sz w:val="22"/>
                <w:szCs w:val="22"/>
                <w:lang w:val="en-US"/>
              </w:rPr>
              <w:t>sub-configurations</w:t>
            </w:r>
            <w:r w:rsidRPr="00BC1876">
              <w:rPr>
                <w:rFonts w:eastAsia="微软雅黑"/>
                <w:sz w:val="22"/>
                <w:szCs w:val="22"/>
              </w:rPr>
              <w:t xml:space="preserve"> </w:t>
            </w:r>
            <w:r w:rsidRPr="00BC1876">
              <w:rPr>
                <w:sz w:val="22"/>
                <w:szCs w:val="22"/>
              </w:rPr>
              <w:t xml:space="preserve">provided by the higher layer parameter </w:t>
            </w:r>
            <w:proofErr w:type="spellStart"/>
            <w:r w:rsidRPr="00BC1876">
              <w:rPr>
                <w:i/>
                <w:iCs/>
                <w:sz w:val="22"/>
                <w:szCs w:val="22"/>
              </w:rPr>
              <w:t>csi-ReportSubConfigToAddModList</w:t>
            </w:r>
            <w:proofErr w:type="spellEnd"/>
            <w:r w:rsidRPr="00BC1876">
              <w:rPr>
                <w:sz w:val="22"/>
                <w:szCs w:val="22"/>
              </w:rPr>
              <w:t xml:space="preserve">, </w:t>
            </w:r>
          </w:p>
          <w:p w14:paraId="684B04EE" w14:textId="77777777" w:rsidR="00FB0641" w:rsidRPr="00BC1876" w:rsidRDefault="00FB0641" w:rsidP="009136DC">
            <w:pPr>
              <w:pStyle w:val="B3"/>
              <w:spacing w:before="120" w:after="120"/>
              <w:rPr>
                <w:sz w:val="22"/>
                <w:szCs w:val="22"/>
              </w:rPr>
            </w:pPr>
            <w:r w:rsidRPr="00BC1876">
              <w:rPr>
                <w:sz w:val="22"/>
                <w:szCs w:val="22"/>
                <w:lang w:val="en-US"/>
              </w:rPr>
              <w:t>-</w:t>
            </w:r>
            <w:r w:rsidRPr="00BC1876">
              <w:rPr>
                <w:sz w:val="22"/>
                <w:szCs w:val="22"/>
                <w:lang w:val="en-US"/>
              </w:rPr>
              <w:tab/>
            </w:r>
            <m:oMath>
              <m:sSub>
                <m:sSubPr>
                  <m:ctrlPr>
                    <w:rPr>
                      <w:rFonts w:ascii="Cambria Math" w:hAnsi="Cambria Math"/>
                      <w:sz w:val="22"/>
                      <w:szCs w:val="22"/>
                      <w:lang w:eastAsia="ko-KR"/>
                    </w:rPr>
                  </m:ctrlPr>
                </m:sSubPr>
                <m:e>
                  <m:r>
                    <w:rPr>
                      <w:rFonts w:ascii="Cambria Math" w:hAnsi="Cambria Math"/>
                      <w:sz w:val="22"/>
                      <w:szCs w:val="22"/>
                      <w:lang w:eastAsia="ko-KR"/>
                    </w:rPr>
                    <m:t>O</m:t>
                  </m:r>
                </m:e>
                <m:sub>
                  <m:r>
                    <w:rPr>
                      <w:rFonts w:ascii="Cambria Math" w:hAnsi="Cambria Math"/>
                      <w:sz w:val="22"/>
                      <w:szCs w:val="22"/>
                      <w:lang w:eastAsia="ko-KR"/>
                    </w:rPr>
                    <m:t>CPU</m:t>
                  </m:r>
                </m:sub>
              </m:sSub>
              <m:r>
                <m:rPr>
                  <m:sty m:val="p"/>
                </m:rPr>
                <w:rPr>
                  <w:rFonts w:ascii="Cambria Math" w:hAnsi="Cambria Math"/>
                  <w:sz w:val="22"/>
                  <w:szCs w:val="22"/>
                  <w:lang w:eastAsia="ko-KR"/>
                </w:rPr>
                <m:t>=</m:t>
              </m:r>
              <m:nary>
                <m:naryPr>
                  <m:chr m:val="∑"/>
                  <m:limLoc m:val="undOvr"/>
                  <m:ctrlPr>
                    <w:rPr>
                      <w:rFonts w:ascii="Cambria Math" w:hAnsi="Cambria Math"/>
                      <w:sz w:val="22"/>
                      <w:szCs w:val="22"/>
                      <w:lang w:eastAsia="ko-KR"/>
                    </w:rPr>
                  </m:ctrlPr>
                </m:naryPr>
                <m:sub>
                  <m:r>
                    <w:rPr>
                      <w:rFonts w:ascii="Cambria Math" w:hAnsi="Cambria Math"/>
                      <w:sz w:val="22"/>
                      <w:szCs w:val="22"/>
                      <w:lang w:eastAsia="ko-KR"/>
                    </w:rPr>
                    <m:t>i</m:t>
                  </m:r>
                  <m:r>
                    <m:rPr>
                      <m:sty m:val="p"/>
                    </m:rPr>
                    <w:rPr>
                      <w:rFonts w:ascii="Cambria Math" w:hAnsi="Cambria Math"/>
                      <w:sz w:val="22"/>
                      <w:szCs w:val="22"/>
                      <w:lang w:eastAsia="ko-KR"/>
                    </w:rPr>
                    <m:t>=1</m:t>
                  </m:r>
                </m:sub>
                <m:sup>
                  <m:r>
                    <m:rPr>
                      <m:sty m:val="p"/>
                    </m:rPr>
                    <w:rPr>
                      <w:rFonts w:ascii="Cambria Math" w:hAnsi="Cambria Math"/>
                      <w:sz w:val="22"/>
                      <w:szCs w:val="22"/>
                      <w:lang w:eastAsia="ko-KR"/>
                    </w:rPr>
                    <m:t xml:space="preserve"> </m:t>
                  </m:r>
                  <m:r>
                    <w:rPr>
                      <w:rFonts w:ascii="Cambria Math" w:hAnsi="Cambria Math"/>
                      <w:sz w:val="22"/>
                      <w:szCs w:val="22"/>
                      <w:lang w:eastAsia="ko-KR"/>
                    </w:rPr>
                    <m:t>L</m:t>
                  </m:r>
                </m:sup>
                <m:e>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e>
              </m:nary>
            </m:oMath>
            <w:r w:rsidRPr="00BC1876">
              <w:rPr>
                <w:sz w:val="22"/>
                <w:szCs w:val="22"/>
                <w:lang w:eastAsia="ko-KR"/>
              </w:rPr>
              <w:t xml:space="preserve"> for periodic CSI reporting</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 xml:space="preserve">, </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 xml:space="preserve">where </w:t>
            </w:r>
            <m:oMath>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oMath>
            <w:r w:rsidRPr="00BC1876">
              <w:rPr>
                <w:sz w:val="22"/>
                <w:szCs w:val="22"/>
                <w:lang w:eastAsia="ko-KR"/>
              </w:rPr>
              <w:t xml:space="preserve"> </w:t>
            </w:r>
            <w:r w:rsidRPr="00BC1876">
              <w:rPr>
                <w:sz w:val="22"/>
                <w:szCs w:val="22"/>
                <w:lang w:eastAsia="ko-KR"/>
              </w:rPr>
              <w:fldChar w:fldCharType="begin"/>
            </w:r>
            <w:r w:rsidRPr="00BC1876">
              <w:rPr>
                <w:sz w:val="22"/>
                <w:szCs w:val="22"/>
                <w:lang w:eastAsia="ko-KR"/>
              </w:rPr>
              <w:instrText xml:space="preserve"> QUOTE Ks  </w:instrText>
            </w:r>
            <w:r w:rsidRPr="00BC1876">
              <w:rPr>
                <w:sz w:val="22"/>
                <w:szCs w:val="22"/>
                <w:lang w:eastAsia="ko-KR"/>
              </w:rPr>
              <w:fldChar w:fldCharType="end"/>
            </w:r>
            <w:r w:rsidRPr="00BC1876">
              <w:rPr>
                <w:sz w:val="22"/>
                <w:szCs w:val="22"/>
                <w:lang w:eastAsia="ko-KR"/>
              </w:rPr>
              <w:t xml:space="preserve">is the total number of CSI-RS resources </w:t>
            </w:r>
            <w:r w:rsidRPr="00BC1876">
              <w:rPr>
                <w:sz w:val="22"/>
                <w:szCs w:val="22"/>
              </w:rPr>
              <w:t>in the CSI-RS resource set for channel measurement</w:t>
            </w:r>
            <w:r w:rsidRPr="00BC1876">
              <w:rPr>
                <w:sz w:val="22"/>
                <w:szCs w:val="22"/>
                <w:lang w:eastAsia="ko-KR"/>
              </w:rPr>
              <w:t xml:space="preserve"> corresponding to the</w:t>
            </w:r>
            <w:r w:rsidRPr="00BC1876">
              <w:rPr>
                <w:i/>
                <w:iCs/>
                <w:sz w:val="22"/>
                <w:szCs w:val="22"/>
                <w:lang w:eastAsia="ko-KR"/>
              </w:rPr>
              <w:t xml:space="preserve"> </w:t>
            </w:r>
            <w:proofErr w:type="spellStart"/>
            <w:r w:rsidRPr="00BC1876">
              <w:rPr>
                <w:i/>
                <w:iCs/>
                <w:sz w:val="22"/>
                <w:szCs w:val="22"/>
                <w:lang w:eastAsia="ko-KR"/>
              </w:rPr>
              <w:t>i</w:t>
            </w:r>
            <w:r w:rsidRPr="00BC1876">
              <w:rPr>
                <w:sz w:val="22"/>
                <w:szCs w:val="22"/>
                <w:lang w:eastAsia="ko-KR"/>
              </w:rPr>
              <w:t>-th</w:t>
            </w:r>
            <w:proofErr w:type="spellEnd"/>
            <w:r w:rsidRPr="00BC1876">
              <w:rPr>
                <w:sz w:val="22"/>
                <w:szCs w:val="22"/>
                <w:lang w:eastAsia="ko-KR"/>
              </w:rPr>
              <w:t xml:space="preserve"> sub-configuration</w:t>
            </w:r>
            <w:r w:rsidRPr="00BC1876">
              <w:rPr>
                <w:sz w:val="22"/>
                <w:szCs w:val="22"/>
              </w:rPr>
              <w:t>.</w:t>
            </w:r>
          </w:p>
          <w:p w14:paraId="21091D3E" w14:textId="77777777" w:rsidR="00FB0641" w:rsidRPr="00BC1876" w:rsidRDefault="00FB0641" w:rsidP="009136DC">
            <w:pPr>
              <w:pStyle w:val="B3"/>
              <w:spacing w:before="120" w:after="120"/>
              <w:rPr>
                <w:sz w:val="22"/>
                <w:szCs w:val="22"/>
              </w:rPr>
            </w:pPr>
            <w:r w:rsidRPr="00BC1876">
              <w:rPr>
                <w:sz w:val="22"/>
                <w:szCs w:val="22"/>
                <w:lang w:val="en-US"/>
              </w:rPr>
              <w:t>-</w:t>
            </w:r>
            <w:r w:rsidRPr="00BC1876">
              <w:rPr>
                <w:sz w:val="22"/>
                <w:szCs w:val="22"/>
                <w:lang w:val="en-US"/>
              </w:rPr>
              <w:tab/>
            </w:r>
            <m:oMath>
              <m:sSub>
                <m:sSubPr>
                  <m:ctrlPr>
                    <w:rPr>
                      <w:rFonts w:ascii="Cambria Math" w:hAnsi="Cambria Math"/>
                      <w:sz w:val="22"/>
                      <w:szCs w:val="22"/>
                      <w:lang w:eastAsia="ko-KR"/>
                    </w:rPr>
                  </m:ctrlPr>
                </m:sSubPr>
                <m:e>
                  <m:r>
                    <w:rPr>
                      <w:rFonts w:ascii="Cambria Math" w:hAnsi="Cambria Math"/>
                      <w:sz w:val="22"/>
                      <w:szCs w:val="22"/>
                      <w:lang w:eastAsia="ko-KR"/>
                    </w:rPr>
                    <m:t>O</m:t>
                  </m:r>
                </m:e>
                <m:sub>
                  <m:r>
                    <w:rPr>
                      <w:rFonts w:ascii="Cambria Math" w:hAnsi="Cambria Math"/>
                      <w:sz w:val="22"/>
                      <w:szCs w:val="22"/>
                      <w:lang w:eastAsia="ko-KR"/>
                    </w:rPr>
                    <m:t>CPU</m:t>
                  </m:r>
                </m:sub>
              </m:sSub>
              <m:r>
                <m:rPr>
                  <m:sty m:val="p"/>
                </m:rPr>
                <w:rPr>
                  <w:rFonts w:ascii="Cambria Math" w:hAnsi="Cambria Math"/>
                  <w:sz w:val="22"/>
                  <w:szCs w:val="22"/>
                  <w:lang w:eastAsia="ko-KR"/>
                </w:rPr>
                <m:t>=</m:t>
              </m:r>
              <m:nary>
                <m:naryPr>
                  <m:chr m:val="∑"/>
                  <m:limLoc m:val="undOvr"/>
                  <m:ctrlPr>
                    <w:rPr>
                      <w:rFonts w:ascii="Cambria Math" w:hAnsi="Cambria Math"/>
                      <w:sz w:val="22"/>
                      <w:szCs w:val="22"/>
                      <w:lang w:eastAsia="ko-KR"/>
                    </w:rPr>
                  </m:ctrlPr>
                </m:naryPr>
                <m:sub>
                  <m:r>
                    <w:rPr>
                      <w:rFonts w:ascii="Cambria Math" w:hAnsi="Cambria Math"/>
                      <w:sz w:val="22"/>
                      <w:szCs w:val="22"/>
                      <w:lang w:eastAsia="ko-KR"/>
                    </w:rPr>
                    <m:t>i</m:t>
                  </m:r>
                  <m:r>
                    <m:rPr>
                      <m:sty m:val="p"/>
                    </m:rPr>
                    <w:rPr>
                      <w:rFonts w:ascii="Cambria Math" w:hAnsi="Cambria Math"/>
                      <w:sz w:val="22"/>
                      <w:szCs w:val="22"/>
                      <w:lang w:eastAsia="ko-KR"/>
                    </w:rPr>
                    <m:t>=1</m:t>
                  </m:r>
                </m:sub>
                <m:sup>
                  <m:r>
                    <w:rPr>
                      <w:rFonts w:ascii="Cambria Math" w:hAnsi="Cambria Math"/>
                      <w:sz w:val="22"/>
                      <w:szCs w:val="22"/>
                      <w:lang w:eastAsia="ko-KR"/>
                    </w:rPr>
                    <m:t>N</m:t>
                  </m:r>
                </m:sup>
                <m:e>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e>
              </m:nary>
            </m:oMath>
            <w:r w:rsidRPr="00BC1876">
              <w:rPr>
                <w:sz w:val="22"/>
                <w:szCs w:val="22"/>
                <w:lang w:eastAsia="ko-KR"/>
              </w:rPr>
              <w:t xml:space="preserve"> f</w:t>
            </w:r>
            <w:r w:rsidRPr="00BC1876">
              <w:rPr>
                <w:sz w:val="22"/>
                <w:szCs w:val="22"/>
                <w:lang w:val="en-US"/>
              </w:rPr>
              <w:t>or aperiodic and semi-persistent CSI reporting</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w:t>
            </w:r>
            <w:r w:rsidRPr="00BC1876">
              <w:rPr>
                <w:sz w:val="22"/>
                <w:szCs w:val="22"/>
                <w:lang w:eastAsia="ko-KR"/>
              </w:rPr>
              <w:fldChar w:fldCharType="begin"/>
            </w:r>
            <w:r w:rsidRPr="00BC1876">
              <w:rPr>
                <w:sz w:val="22"/>
                <w:szCs w:val="22"/>
                <w:lang w:eastAsia="ko-KR"/>
              </w:rPr>
              <w:instrText xml:space="preserve"> QUOTE OCPU=KS </w:instrText>
            </w:r>
            <w:r w:rsidRPr="00BC1876">
              <w:rPr>
                <w:sz w:val="22"/>
                <w:szCs w:val="22"/>
                <w:lang w:eastAsia="ko-KR"/>
              </w:rPr>
              <w:fldChar w:fldCharType="end"/>
            </w:r>
            <w:r w:rsidRPr="00BC1876">
              <w:rPr>
                <w:sz w:val="22"/>
                <w:szCs w:val="22"/>
                <w:lang w:eastAsia="ko-KR"/>
              </w:rPr>
              <w:t xml:space="preserve"> where </w:t>
            </w:r>
            <m:oMath>
              <m:sSubSup>
                <m:sSubSupPr>
                  <m:ctrlPr>
                    <w:rPr>
                      <w:rFonts w:ascii="Cambria Math" w:hAnsi="Cambria Math"/>
                      <w:sz w:val="22"/>
                      <w:szCs w:val="22"/>
                      <w:lang w:eastAsia="ko-KR"/>
                    </w:rPr>
                  </m:ctrlPr>
                </m:sSubSupPr>
                <m:e>
                  <m:r>
                    <w:rPr>
                      <w:rFonts w:ascii="Cambria Math" w:hAnsi="Cambria Math"/>
                      <w:sz w:val="22"/>
                      <w:szCs w:val="22"/>
                      <w:lang w:eastAsia="ko-KR"/>
                    </w:rPr>
                    <m:t>K</m:t>
                  </m:r>
                </m:e>
                <m:sub>
                  <m:r>
                    <w:rPr>
                      <w:rFonts w:ascii="Cambria Math" w:hAnsi="Cambria Math"/>
                      <w:sz w:val="22"/>
                      <w:szCs w:val="22"/>
                      <w:lang w:eastAsia="ko-KR"/>
                    </w:rPr>
                    <m:t>s</m:t>
                  </m:r>
                </m:sub>
                <m:sup>
                  <m:r>
                    <w:rPr>
                      <w:rFonts w:ascii="Cambria Math" w:hAnsi="Cambria Math"/>
                      <w:sz w:val="22"/>
                      <w:szCs w:val="22"/>
                      <w:lang w:eastAsia="ko-KR"/>
                    </w:rPr>
                    <m:t>i</m:t>
                  </m:r>
                </m:sup>
              </m:sSubSup>
            </m:oMath>
            <w:r w:rsidRPr="00BC1876">
              <w:rPr>
                <w:sz w:val="22"/>
                <w:szCs w:val="22"/>
                <w:lang w:eastAsia="ko-KR"/>
              </w:rPr>
              <w:t xml:space="preserve"> </w:t>
            </w:r>
            <w:r w:rsidRPr="00BC1876">
              <w:rPr>
                <w:sz w:val="22"/>
                <w:szCs w:val="22"/>
                <w:lang w:eastAsia="ko-KR"/>
              </w:rPr>
              <w:fldChar w:fldCharType="begin"/>
            </w:r>
            <w:r w:rsidRPr="00BC1876">
              <w:rPr>
                <w:sz w:val="22"/>
                <w:szCs w:val="22"/>
                <w:lang w:eastAsia="ko-KR"/>
              </w:rPr>
              <w:instrText xml:space="preserve"> QUOTE Ks  </w:instrText>
            </w:r>
            <w:r w:rsidRPr="00BC1876">
              <w:rPr>
                <w:sz w:val="22"/>
                <w:szCs w:val="22"/>
                <w:lang w:eastAsia="ko-KR"/>
              </w:rPr>
              <w:fldChar w:fldCharType="end"/>
            </w:r>
            <w:r w:rsidRPr="00BC1876">
              <w:rPr>
                <w:sz w:val="22"/>
                <w:szCs w:val="22"/>
                <w:lang w:eastAsia="ko-KR"/>
              </w:rPr>
              <w:t xml:space="preserve">is the total number of CSI-RS resources </w:t>
            </w:r>
            <w:r w:rsidRPr="00BC1876">
              <w:rPr>
                <w:sz w:val="22"/>
                <w:szCs w:val="22"/>
              </w:rPr>
              <w:t>in the CSI-RS resource set for channel measurement</w:t>
            </w:r>
            <w:r w:rsidRPr="00BC1876">
              <w:rPr>
                <w:sz w:val="22"/>
                <w:szCs w:val="22"/>
                <w:lang w:eastAsia="ko-KR"/>
              </w:rPr>
              <w:t xml:space="preserve"> corresponding to the</w:t>
            </w:r>
            <w:r w:rsidRPr="00BC1876">
              <w:rPr>
                <w:i/>
                <w:iCs/>
                <w:sz w:val="22"/>
                <w:szCs w:val="22"/>
                <w:lang w:eastAsia="ko-KR"/>
              </w:rPr>
              <w:t xml:space="preserve"> </w:t>
            </w:r>
            <w:proofErr w:type="spellStart"/>
            <w:r w:rsidRPr="00BC1876">
              <w:rPr>
                <w:i/>
                <w:iCs/>
                <w:sz w:val="22"/>
                <w:szCs w:val="22"/>
                <w:lang w:eastAsia="ko-KR"/>
              </w:rPr>
              <w:t>i</w:t>
            </w:r>
            <w:r w:rsidRPr="00BC1876">
              <w:rPr>
                <w:sz w:val="22"/>
                <w:szCs w:val="22"/>
                <w:lang w:eastAsia="ko-KR"/>
              </w:rPr>
              <w:t>-th</w:t>
            </w:r>
            <w:proofErr w:type="spellEnd"/>
            <w:r w:rsidRPr="00BC1876">
              <w:rPr>
                <w:sz w:val="22"/>
                <w:szCs w:val="22"/>
                <w:lang w:eastAsia="ko-KR"/>
              </w:rPr>
              <w:t xml:space="preserve"> sub-configuration, </w:t>
            </w:r>
            <w:r w:rsidRPr="00BC1876">
              <w:rPr>
                <w:sz w:val="22"/>
                <w:szCs w:val="22"/>
              </w:rPr>
              <w:t xml:space="preserve">and where the </w:t>
            </w:r>
            <w:proofErr w:type="spellStart"/>
            <w:r w:rsidRPr="00BC1876">
              <w:rPr>
                <w:i/>
                <w:iCs/>
                <w:sz w:val="22"/>
                <w:szCs w:val="22"/>
                <w:lang w:eastAsia="ko-KR"/>
              </w:rPr>
              <w:t>i</w:t>
            </w:r>
            <w:r w:rsidRPr="00BC1876">
              <w:rPr>
                <w:sz w:val="22"/>
                <w:szCs w:val="22"/>
                <w:lang w:eastAsia="ko-KR"/>
              </w:rPr>
              <w:t>-th</w:t>
            </w:r>
            <w:proofErr w:type="spellEnd"/>
            <w:r w:rsidRPr="00BC1876">
              <w:rPr>
                <w:sz w:val="22"/>
                <w:szCs w:val="22"/>
                <w:lang w:eastAsia="ko-KR"/>
              </w:rPr>
              <w:t xml:space="preserve"> sub-configuration is from</w:t>
            </w:r>
            <w:r w:rsidRPr="00BC1876">
              <w:rPr>
                <w:sz w:val="22"/>
                <w:szCs w:val="22"/>
              </w:rPr>
              <w:t xml:space="preserve"> </w:t>
            </w:r>
            <w:r w:rsidRPr="00BC1876">
              <w:rPr>
                <w:i/>
                <w:iCs/>
                <w:sz w:val="22"/>
                <w:szCs w:val="22"/>
              </w:rPr>
              <w:t>N</w:t>
            </w:r>
            <w:r w:rsidRPr="00BC1876">
              <w:rPr>
                <w:sz w:val="22"/>
                <w:szCs w:val="22"/>
              </w:rPr>
              <w:t xml:space="preserve"> indicated sub-configurations out of </w:t>
            </w:r>
            <w:r w:rsidRPr="00BC1876">
              <w:rPr>
                <w:i/>
                <w:iCs/>
                <w:sz w:val="22"/>
                <w:szCs w:val="22"/>
              </w:rPr>
              <w:t>L</w:t>
            </w:r>
            <w:r w:rsidRPr="00BC1876">
              <w:rPr>
                <w:sz w:val="22"/>
                <w:szCs w:val="22"/>
              </w:rPr>
              <w:t xml:space="preserve"> sub-configurations </w:t>
            </w:r>
            <w:r w:rsidRPr="00BC1876">
              <w:rPr>
                <w:sz w:val="22"/>
                <w:szCs w:val="22"/>
                <w:lang w:val="en-US"/>
              </w:rPr>
              <w:t>contained in</w:t>
            </w:r>
            <w:r w:rsidRPr="00BC1876">
              <w:rPr>
                <w:sz w:val="22"/>
                <w:szCs w:val="22"/>
              </w:rPr>
              <w:t xml:space="preserve"> a </w:t>
            </w:r>
            <w:r w:rsidRPr="00BC1876">
              <w:rPr>
                <w:i/>
                <w:sz w:val="22"/>
                <w:szCs w:val="22"/>
              </w:rPr>
              <w:t>CSI-</w:t>
            </w:r>
            <w:proofErr w:type="spellStart"/>
            <w:r w:rsidRPr="00BC1876">
              <w:rPr>
                <w:i/>
                <w:sz w:val="22"/>
                <w:szCs w:val="22"/>
              </w:rPr>
              <w:t>ReportConfig</w:t>
            </w:r>
            <w:proofErr w:type="spellEnd"/>
            <w:r w:rsidRPr="00BC1876">
              <w:rPr>
                <w:sz w:val="22"/>
                <w:szCs w:val="22"/>
              </w:rPr>
              <w:t xml:space="preserve">, where </w:t>
            </w:r>
            <m:oMath>
              <m:r>
                <w:rPr>
                  <w:rFonts w:ascii="Cambria Math" w:hAnsi="Cambria Math"/>
                  <w:sz w:val="22"/>
                  <w:szCs w:val="22"/>
                </w:rPr>
                <m:t>N≤L</m:t>
              </m:r>
            </m:oMath>
            <w:r w:rsidRPr="00BC1876">
              <w:rPr>
                <w:sz w:val="22"/>
                <w:szCs w:val="22"/>
              </w:rPr>
              <w:t xml:space="preserve"> </w:t>
            </w:r>
            <w:r w:rsidRPr="00BC1876">
              <w:rPr>
                <w:sz w:val="22"/>
                <w:szCs w:val="22"/>
                <w:lang w:val="en-US"/>
              </w:rPr>
              <w:t xml:space="preserve">and </w:t>
            </w:r>
            <m:oMath>
              <m:r>
                <w:rPr>
                  <w:rFonts w:ascii="Cambria Math" w:hAnsi="Cambria Math"/>
                  <w:sz w:val="22"/>
                  <w:szCs w:val="22"/>
                </w:rPr>
                <m:t>N≥1</m:t>
              </m:r>
            </m:oMath>
            <w:r w:rsidRPr="00BC1876">
              <w:rPr>
                <w:sz w:val="22"/>
                <w:szCs w:val="22"/>
              </w:rPr>
              <w:t>.</w:t>
            </w:r>
          </w:p>
          <w:p w14:paraId="75B393E2" w14:textId="77777777" w:rsidR="00FB0641" w:rsidRPr="00BC1876" w:rsidRDefault="00FB0641" w:rsidP="009136DC">
            <w:pPr>
              <w:pStyle w:val="B2"/>
              <w:spacing w:before="120" w:after="120"/>
              <w:rPr>
                <w:color w:val="FF0000"/>
                <w:sz w:val="22"/>
                <w:szCs w:val="22"/>
                <w:lang w:eastAsia="zh-CN"/>
              </w:rPr>
            </w:pPr>
            <w:r w:rsidRPr="00BC1876">
              <w:rPr>
                <w:sz w:val="22"/>
                <w:szCs w:val="22"/>
              </w:rPr>
              <w:t>-</w:t>
            </w:r>
            <w:r w:rsidRPr="00BC1876">
              <w:rPr>
                <w:sz w:val="22"/>
                <w:szCs w:val="22"/>
              </w:rPr>
              <w:tab/>
              <w:t xml:space="preserve">if a </w:t>
            </w:r>
            <w:r w:rsidRPr="00BC1876">
              <w:rPr>
                <w:i/>
                <w:color w:val="000000"/>
                <w:sz w:val="22"/>
                <w:szCs w:val="22"/>
              </w:rPr>
              <w:t>CSI-</w:t>
            </w:r>
            <w:proofErr w:type="spellStart"/>
            <w:r w:rsidRPr="00BC1876">
              <w:rPr>
                <w:i/>
                <w:color w:val="000000"/>
                <w:sz w:val="22"/>
                <w:szCs w:val="22"/>
              </w:rPr>
              <w:t>ReportConfig</w:t>
            </w:r>
            <w:proofErr w:type="spellEnd"/>
            <w:r w:rsidRPr="00BC1876">
              <w:rPr>
                <w:color w:val="000000"/>
                <w:sz w:val="22"/>
                <w:szCs w:val="22"/>
              </w:rPr>
              <w:t xml:space="preserve"> is configured with the higher layer parameter </w:t>
            </w:r>
            <w:proofErr w:type="spellStart"/>
            <w:r w:rsidRPr="00BC1876">
              <w:rPr>
                <w:i/>
                <w:sz w:val="22"/>
                <w:szCs w:val="22"/>
              </w:rPr>
              <w:t>reportQuantity</w:t>
            </w:r>
            <w:proofErr w:type="spellEnd"/>
            <w:r w:rsidRPr="00BC1876">
              <w:rPr>
                <w:sz w:val="22"/>
                <w:szCs w:val="22"/>
              </w:rPr>
              <w:t xml:space="preserve"> set to 'cri-RI-PMI-CQI'</w:t>
            </w:r>
            <w:r w:rsidRPr="00BC1876">
              <w:rPr>
                <w:color w:val="000000"/>
                <w:sz w:val="22"/>
                <w:szCs w:val="22"/>
              </w:rPr>
              <w:t xml:space="preserve">, </w:t>
            </w:r>
            <w:proofErr w:type="spellStart"/>
            <w:r w:rsidRPr="00BC1876">
              <w:rPr>
                <w:i/>
                <w:iCs/>
                <w:color w:val="000000"/>
                <w:sz w:val="22"/>
                <w:szCs w:val="22"/>
                <w:lang w:eastAsia="zh-CN"/>
              </w:rPr>
              <w:t>codebookType</w:t>
            </w:r>
            <w:proofErr w:type="spellEnd"/>
            <w:r w:rsidRPr="00BC1876">
              <w:rPr>
                <w:color w:val="000000"/>
                <w:sz w:val="22"/>
                <w:szCs w:val="22"/>
                <w:lang w:eastAsia="zh-CN"/>
              </w:rPr>
              <w:t xml:space="preserve"> set to </w:t>
            </w:r>
            <w:r w:rsidRPr="00BC1876">
              <w:rPr>
                <w:color w:val="000000"/>
                <w:sz w:val="22"/>
                <w:szCs w:val="22"/>
              </w:rPr>
              <w:t xml:space="preserve">'typeII-CJT-r18' or 'typeII-CJT-PortSelection-r18' and </w:t>
            </w:r>
            <w:r w:rsidRPr="00BC1876">
              <w:rPr>
                <w:sz w:val="22"/>
                <w:szCs w:val="22"/>
              </w:rPr>
              <w:t xml:space="preserve">the corresponding </w:t>
            </w:r>
            <w:r w:rsidRPr="00BC1876">
              <w:rPr>
                <w:i/>
                <w:sz w:val="22"/>
                <w:szCs w:val="22"/>
                <w:lang w:val="en-US" w:eastAsia="ja-JP"/>
              </w:rPr>
              <w:t>NZP-CSI-RS-</w:t>
            </w:r>
            <w:proofErr w:type="spellStart"/>
            <w:r w:rsidRPr="00BC1876">
              <w:rPr>
                <w:i/>
                <w:sz w:val="22"/>
                <w:szCs w:val="22"/>
                <w:lang w:val="en-US" w:eastAsia="ja-JP"/>
              </w:rPr>
              <w:t>ResourceSet</w:t>
            </w:r>
            <w:proofErr w:type="spellEnd"/>
            <w:r w:rsidRPr="00BC1876">
              <w:rPr>
                <w:sz w:val="22"/>
                <w:szCs w:val="22"/>
              </w:rPr>
              <w:t xml:space="preserve"> for channel measurement is configured with </w:t>
            </w:r>
            <m:oMath>
              <m:r>
                <w:rPr>
                  <w:rFonts w:ascii="Cambria Math" w:hAnsi="Cambria Math"/>
                  <w:sz w:val="22"/>
                  <w:szCs w:val="22"/>
                </w:rPr>
                <m:t>1&lt;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TRP</m:t>
                  </m:r>
                </m:sub>
              </m:sSub>
              <m:r>
                <w:rPr>
                  <w:rFonts w:ascii="Cambria Math" w:hAnsi="Cambria Math"/>
                  <w:sz w:val="22"/>
                  <w:szCs w:val="22"/>
                </w:rPr>
                <m:t>≤4</m:t>
              </m:r>
            </m:oMath>
            <w:r w:rsidRPr="00BC1876">
              <w:rPr>
                <w:sz w:val="22"/>
                <w:szCs w:val="22"/>
              </w:rPr>
              <w:t xml:space="preserve"> resources, </w:t>
            </w:r>
            <m:oMath>
              <m:sSub>
                <m:sSubPr>
                  <m:ctrlPr>
                    <w:rPr>
                      <w:rFonts w:ascii="Cambria Math" w:hAnsi="Cambria Math"/>
                      <w:i/>
                      <w:sz w:val="22"/>
                      <w:szCs w:val="22"/>
                    </w:rPr>
                  </m:ctrlPr>
                </m:sSubPr>
                <m:e>
                  <m:r>
                    <w:rPr>
                      <w:rFonts w:ascii="Cambria Math" w:hAnsi="Cambria Math"/>
                      <w:sz w:val="22"/>
                      <w:szCs w:val="22"/>
                    </w:rPr>
                    <m:t>O</m:t>
                  </m:r>
                </m:e>
                <m:sub>
                  <m:r>
                    <w:rPr>
                      <w:rFonts w:ascii="Cambria Math" w:hAnsi="Cambria Math"/>
                      <w:sz w:val="22"/>
                      <w:szCs w:val="22"/>
                    </w:rPr>
                    <m:t>CPU</m:t>
                  </m:r>
                </m:sub>
              </m:sSub>
              <m:r>
                <w:rPr>
                  <w:rFonts w:ascii="Cambria Math" w:hAnsi="Cambria Math"/>
                  <w:sz w:val="22"/>
                  <w:szCs w:val="22"/>
                </w:rPr>
                <m:t>=ceil(X⋅</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TRP</m:t>
                  </m:r>
                </m:sub>
              </m:sSub>
              <m:r>
                <w:rPr>
                  <w:rFonts w:ascii="Cambria Math" w:hAnsi="Cambria Math"/>
                  <w:sz w:val="22"/>
                  <w:szCs w:val="22"/>
                </w:rPr>
                <m:t>)</m:t>
              </m:r>
            </m:oMath>
            <w:r w:rsidRPr="00BC1876">
              <w:rPr>
                <w:sz w:val="22"/>
                <w:szCs w:val="22"/>
              </w:rPr>
              <w:t xml:space="preserve">, where </w:t>
            </w:r>
            <m:oMath>
              <m:r>
                <w:rPr>
                  <w:rFonts w:ascii="Cambria Math" w:hAnsi="Cambria Math"/>
                  <w:sz w:val="22"/>
                  <w:szCs w:val="22"/>
                </w:rPr>
                <m:t>X∈{1, 1.5, 2}</m:t>
              </m:r>
            </m:oMath>
            <w:r w:rsidRPr="00BC1876">
              <w:rPr>
                <w:sz w:val="22"/>
                <w:szCs w:val="22"/>
              </w:rPr>
              <w:t xml:space="preserve"> is reported by UE capability indication</w:t>
            </w:r>
            <w:r w:rsidRPr="00BC1876">
              <w:rPr>
                <w:strike/>
                <w:color w:val="FF0000"/>
                <w:sz w:val="22"/>
                <w:szCs w:val="22"/>
              </w:rPr>
              <w:t>,</w:t>
            </w:r>
            <w:r w:rsidRPr="00BC1876">
              <w:rPr>
                <w:color w:val="FF0000"/>
                <w:sz w:val="22"/>
                <w:szCs w:val="22"/>
              </w:rPr>
              <w:t xml:space="preserve"> </w:t>
            </w:r>
            <w:r w:rsidRPr="00BC1876">
              <w:rPr>
                <w:color w:val="FF0000"/>
                <w:sz w:val="22"/>
                <w:szCs w:val="22"/>
                <w:lang w:eastAsia="zh-CN"/>
              </w:rPr>
              <w:t xml:space="preserve">. if 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 '</w:t>
            </w:r>
            <w:proofErr w:type="spellStart"/>
            <w:r w:rsidRPr="00BC1876">
              <w:rPr>
                <w:color w:val="FF0000"/>
                <w:sz w:val="22"/>
                <w:szCs w:val="22"/>
                <w:lang w:eastAsia="zh-CN"/>
              </w:rPr>
              <w:t>cjtc</w:t>
            </w:r>
            <w:proofErr w:type="spellEnd"/>
            <w:r w:rsidRPr="00BC1876">
              <w:rPr>
                <w:color w:val="FF0000"/>
                <w:sz w:val="22"/>
                <w:szCs w:val="22"/>
                <w:lang w:eastAsia="zh-CN"/>
              </w:rPr>
              <w:t xml:space="preserve">-Dd' and 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 'cri-RI-PMI-CQI' and </w:t>
            </w:r>
            <w:proofErr w:type="spellStart"/>
            <w:r w:rsidRPr="00BC1876">
              <w:rPr>
                <w:color w:val="FF0000"/>
                <w:sz w:val="22"/>
                <w:szCs w:val="22"/>
                <w:lang w:eastAsia="zh-CN"/>
              </w:rPr>
              <w:t>codebookType</w:t>
            </w:r>
            <w:proofErr w:type="spellEnd"/>
            <w:r w:rsidRPr="00BC1876">
              <w:rPr>
                <w:color w:val="FF0000"/>
                <w:sz w:val="22"/>
                <w:szCs w:val="22"/>
                <w:lang w:eastAsia="zh-CN"/>
              </w:rPr>
              <w:t xml:space="preserve"> set to 'typeII-CJT-r18' are jointly triggered, the two CSI reports occupy the same number of CPUs when 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 'cri-RI-PMI-CQI' and </w:t>
            </w:r>
            <w:proofErr w:type="spellStart"/>
            <w:r w:rsidRPr="00BC1876">
              <w:rPr>
                <w:color w:val="FF0000"/>
                <w:sz w:val="22"/>
                <w:szCs w:val="22"/>
                <w:lang w:eastAsia="zh-CN"/>
              </w:rPr>
              <w:t>codebookType</w:t>
            </w:r>
            <w:proofErr w:type="spellEnd"/>
            <w:r w:rsidRPr="00BC1876">
              <w:rPr>
                <w:color w:val="FF0000"/>
                <w:sz w:val="22"/>
                <w:szCs w:val="22"/>
                <w:lang w:eastAsia="zh-CN"/>
              </w:rPr>
              <w:t xml:space="preserve"> set to 'typeII-CJT-r18',</w:t>
            </w:r>
          </w:p>
          <w:p w14:paraId="053D466F" w14:textId="77777777" w:rsidR="00FB0641" w:rsidRPr="00BC1876" w:rsidRDefault="00FB0641" w:rsidP="009136DC">
            <w:pPr>
              <w:spacing w:before="120"/>
              <w:jc w:val="center"/>
              <w:rPr>
                <w:sz w:val="22"/>
              </w:rPr>
            </w:pPr>
            <w:r w:rsidRPr="00BC1876">
              <w:rPr>
                <w:sz w:val="22"/>
              </w:rPr>
              <w:t>&lt;omitted text&gt;</w:t>
            </w:r>
          </w:p>
        </w:tc>
      </w:tr>
    </w:tbl>
    <w:p w14:paraId="23D40CF3" w14:textId="77777777" w:rsidR="00FB0641" w:rsidRPr="00AF5C1E" w:rsidRDefault="00FB0641" w:rsidP="00FB0641">
      <w:pPr>
        <w:spacing w:before="120" w:after="120"/>
        <w:rPr>
          <w:rFonts w:ascii="Times New Roman" w:hAnsi="Times New Roman"/>
          <w:b/>
          <w:bCs/>
          <w:i/>
          <w:iCs/>
        </w:rPr>
      </w:pPr>
      <w:r w:rsidRPr="00AF5C1E">
        <w:rPr>
          <w:rFonts w:ascii="Times New Roman" w:hAnsi="Times New Roman" w:hint="eastAsia"/>
          <w:b/>
          <w:bCs/>
          <w:i/>
          <w:iCs/>
        </w:rPr>
        <w:lastRenderedPageBreak/>
        <w:t xml:space="preserve">Proposal </w:t>
      </w:r>
      <w:r>
        <w:rPr>
          <w:rFonts w:ascii="Times New Roman" w:hAnsi="Times New Roman" w:hint="eastAsia"/>
          <w:b/>
          <w:bCs/>
          <w:i/>
          <w:iCs/>
        </w:rPr>
        <w:t>6</w:t>
      </w:r>
      <w:r w:rsidRPr="00AF5C1E">
        <w:rPr>
          <w:rFonts w:ascii="Times New Roman" w:hAnsi="Times New Roman" w:hint="eastAsia"/>
          <w:b/>
          <w:bCs/>
          <w:i/>
          <w:iCs/>
        </w:rPr>
        <w:t>: Adopt the following text proposal in TS 38.214</w:t>
      </w:r>
      <w:r>
        <w:rPr>
          <w:rFonts w:ascii="Times New Roman" w:hAnsi="Times New Roman" w:hint="eastAsia"/>
          <w:b/>
          <w:bCs/>
          <w:i/>
          <w:iCs/>
        </w:rPr>
        <w:t>:</w:t>
      </w:r>
    </w:p>
    <w:tbl>
      <w:tblPr>
        <w:tblStyle w:val="af5"/>
        <w:tblW w:w="0" w:type="auto"/>
        <w:tblLook w:val="04A0" w:firstRow="1" w:lastRow="0" w:firstColumn="1" w:lastColumn="0" w:noHBand="0" w:noVBand="1"/>
      </w:tblPr>
      <w:tblGrid>
        <w:gridCol w:w="8522"/>
      </w:tblGrid>
      <w:tr w:rsidR="00FB0641" w:rsidRPr="00BC1876" w14:paraId="3BA4427D" w14:textId="77777777" w:rsidTr="009136DC">
        <w:tc>
          <w:tcPr>
            <w:tcW w:w="8522" w:type="dxa"/>
          </w:tcPr>
          <w:p w14:paraId="19018452" w14:textId="77777777" w:rsidR="00FB0641" w:rsidRPr="00BC1876" w:rsidRDefault="00FB0641" w:rsidP="009136DC">
            <w:pPr>
              <w:spacing w:before="120"/>
              <w:rPr>
                <w:b/>
                <w:bCs/>
                <w:color w:val="000000"/>
                <w:sz w:val="22"/>
              </w:rPr>
            </w:pPr>
            <w:r w:rsidRPr="00BC1876">
              <w:rPr>
                <w:b/>
                <w:bCs/>
                <w:color w:val="000000"/>
                <w:sz w:val="22"/>
                <w:lang w:eastAsia="zh-CN"/>
              </w:rPr>
              <w:t xml:space="preserve">TS 38.214: </w:t>
            </w:r>
            <w:r w:rsidRPr="00BC1876">
              <w:rPr>
                <w:b/>
                <w:bCs/>
                <w:color w:val="000000"/>
                <w:sz w:val="22"/>
              </w:rPr>
              <w:t>5.2.3</w:t>
            </w:r>
            <w:r w:rsidRPr="00BC1876">
              <w:rPr>
                <w:b/>
                <w:bCs/>
                <w:color w:val="000000"/>
                <w:sz w:val="22"/>
              </w:rPr>
              <w:tab/>
              <w:t>CSI reporting using PUSCH</w:t>
            </w:r>
          </w:p>
          <w:p w14:paraId="6A3E008C" w14:textId="77777777" w:rsidR="00FB0641" w:rsidRPr="00BC1876" w:rsidRDefault="00FB0641" w:rsidP="009136DC">
            <w:pPr>
              <w:spacing w:before="120"/>
              <w:rPr>
                <w:color w:val="000000"/>
                <w:sz w:val="22"/>
              </w:rPr>
            </w:pPr>
            <w:r w:rsidRPr="00BC1876">
              <w:rPr>
                <w:color w:val="000000"/>
                <w:sz w:val="22"/>
              </w:rPr>
              <w:t xml:space="preserve">For Type I, </w:t>
            </w:r>
            <w:r w:rsidRPr="00BC1876">
              <w:rPr>
                <w:sz w:val="22"/>
              </w:rPr>
              <w:t>Type II</w:t>
            </w:r>
            <w:r w:rsidRPr="00BC1876">
              <w:rPr>
                <w:color w:val="000000"/>
                <w:sz w:val="22"/>
              </w:rPr>
              <w:t>, Enhanced Type II,</w:t>
            </w:r>
            <w:r w:rsidRPr="00BC1876">
              <w:rPr>
                <w:sz w:val="22"/>
              </w:rPr>
              <w:t xml:space="preserve"> Further Enhanced Type II Port Selection</w:t>
            </w:r>
            <w:r w:rsidRPr="00BC1876">
              <w:rPr>
                <w:color w:val="000000"/>
                <w:sz w:val="22"/>
              </w:rPr>
              <w:t xml:space="preserve"> CSI,</w:t>
            </w:r>
            <w:r w:rsidRPr="00BC1876">
              <w:rPr>
                <w:sz w:val="22"/>
              </w:rPr>
              <w:t xml:space="preserve"> Enhanced Type II for CJT, Further Enhanced Type II Port Selection for CJT, Enhanced Type II for predicted PMI, Further Enhanced Type II Port Selection for predicted PMI, refined Type I, refined </w:t>
            </w:r>
            <w:proofErr w:type="spellStart"/>
            <w:r w:rsidRPr="00BC1876">
              <w:rPr>
                <w:sz w:val="22"/>
              </w:rPr>
              <w:t>eType</w:t>
            </w:r>
            <w:proofErr w:type="spellEnd"/>
            <w:r w:rsidRPr="00BC1876">
              <w:rPr>
                <w:sz w:val="22"/>
              </w:rPr>
              <w:t xml:space="preserve"> II, refined </w:t>
            </w:r>
            <w:proofErr w:type="spellStart"/>
            <w:r w:rsidRPr="00BC1876">
              <w:rPr>
                <w:sz w:val="22"/>
              </w:rPr>
              <w:t>FeType</w:t>
            </w:r>
            <w:proofErr w:type="spellEnd"/>
            <w:r w:rsidRPr="00BC1876">
              <w:rPr>
                <w:sz w:val="22"/>
              </w:rPr>
              <w:t xml:space="preserve"> II Port Selection and refined </w:t>
            </w:r>
            <w:proofErr w:type="spellStart"/>
            <w:r w:rsidRPr="00BC1876">
              <w:rPr>
                <w:sz w:val="22"/>
              </w:rPr>
              <w:t>eType</w:t>
            </w:r>
            <w:proofErr w:type="spellEnd"/>
            <w:r w:rsidRPr="00BC1876">
              <w:rPr>
                <w:sz w:val="22"/>
              </w:rPr>
              <w:t xml:space="preserve"> II for predicted PMI</w:t>
            </w:r>
            <w:r w:rsidRPr="00BC1876">
              <w:rPr>
                <w:color w:val="000000"/>
                <w:sz w:val="22"/>
              </w:rPr>
              <w:t xml:space="preserve"> feedback on PUSCH, a CSI report comprises of two parts. Part 1 has a fixed payload size and is used to identify the number of information bits in Part 2. Part 1 shall be transmitted in its entirety before Part 2. </w:t>
            </w:r>
          </w:p>
          <w:p w14:paraId="67A7F4FE" w14:textId="77777777" w:rsidR="00FB0641" w:rsidRPr="00BC1876" w:rsidRDefault="00FB0641" w:rsidP="009136DC">
            <w:pPr>
              <w:pStyle w:val="B1"/>
              <w:spacing w:before="120" w:after="120" w:line="240" w:lineRule="auto"/>
              <w:jc w:val="center"/>
              <w:rPr>
                <w:rFonts w:eastAsiaTheme="minorEastAsia"/>
                <w:sz w:val="22"/>
                <w:szCs w:val="22"/>
                <w:lang w:eastAsia="zh-CN"/>
              </w:rPr>
            </w:pPr>
            <w:r w:rsidRPr="00BC1876">
              <w:rPr>
                <w:sz w:val="22"/>
                <w:szCs w:val="22"/>
              </w:rPr>
              <w:t>&lt;omitted text&gt;</w:t>
            </w:r>
          </w:p>
          <w:p w14:paraId="316E90F6" w14:textId="77777777" w:rsidR="00FB0641" w:rsidRPr="00BC1876" w:rsidRDefault="00FB0641" w:rsidP="009136DC">
            <w:pPr>
              <w:pStyle w:val="B1"/>
              <w:spacing w:before="120" w:after="120" w:line="240" w:lineRule="auto"/>
              <w:rPr>
                <w:sz w:val="22"/>
                <w:szCs w:val="22"/>
              </w:rPr>
            </w:pPr>
            <w:r w:rsidRPr="00BC1876">
              <w:rPr>
                <w:sz w:val="22"/>
                <w:szCs w:val="22"/>
              </w:rPr>
              <w:t>-</w:t>
            </w:r>
            <w:r w:rsidRPr="00BC1876">
              <w:rPr>
                <w:sz w:val="22"/>
                <w:szCs w:val="22"/>
              </w:rPr>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sz w:val="22"/>
                  <w:szCs w:val="22"/>
                </w:rPr>
                <m:t>N</m:t>
              </m:r>
            </m:oMath>
            <w:r w:rsidRPr="00BC1876">
              <w:rPr>
                <w:sz w:val="22"/>
                <w:szCs w:val="22"/>
              </w:rPr>
              <w:t xml:space="preserve"> CSI-RS resources (if reported) and the selected combination of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or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(if reported)</w:t>
            </w:r>
            <w:r w:rsidRPr="00BC1876">
              <w:rPr>
                <w:rFonts w:eastAsiaTheme="minorEastAsia"/>
                <w:color w:val="FF0000"/>
                <w:sz w:val="22"/>
                <w:szCs w:val="22"/>
                <w:lang w:eastAsia="zh-CN"/>
              </w:rPr>
              <w:t xml:space="preserve"> or UCI of </w:t>
            </w:r>
            <w:r w:rsidRPr="00BC1876">
              <w:rPr>
                <w:color w:val="FF0000"/>
                <w:sz w:val="22"/>
                <w:szCs w:val="22"/>
                <w:lang w:eastAsia="zh-CN"/>
              </w:rPr>
              <w:t xml:space="preserve">a CSI report with </w:t>
            </w:r>
            <w:proofErr w:type="spellStart"/>
            <w:r w:rsidRPr="00BC1876">
              <w:rPr>
                <w:color w:val="FF0000"/>
                <w:sz w:val="22"/>
                <w:szCs w:val="22"/>
                <w:lang w:eastAsia="zh-CN"/>
              </w:rPr>
              <w:lastRenderedPageBreak/>
              <w:t>reportQuantity</w:t>
            </w:r>
            <w:proofErr w:type="spellEnd"/>
            <w:r w:rsidRPr="00BC1876">
              <w:rPr>
                <w:color w:val="FF0000"/>
                <w:sz w:val="22"/>
                <w:szCs w:val="22"/>
                <w:lang w:eastAsia="zh-CN"/>
              </w:rPr>
              <w:t xml:space="preserve"> set to</w:t>
            </w:r>
            <w:r w:rsidRPr="00BC1876">
              <w:rPr>
                <w:rFonts w:eastAsiaTheme="minorEastAsia"/>
                <w:color w:val="FF0000"/>
                <w:sz w:val="22"/>
                <w:szCs w:val="22"/>
                <w:lang w:eastAsia="zh-CN"/>
              </w:rPr>
              <w:t xml:space="preserve"> </w:t>
            </w:r>
            <w:r w:rsidRPr="00BC1876">
              <w:rPr>
                <w:color w:val="FF0000"/>
                <w:sz w:val="22"/>
                <w:szCs w:val="22"/>
                <w:lang w:eastAsia="zh-CN"/>
              </w:rPr>
              <w:t>'</w:t>
            </w:r>
            <w:proofErr w:type="spellStart"/>
            <w:r w:rsidRPr="00BC1876">
              <w:rPr>
                <w:color w:val="FF0000"/>
                <w:sz w:val="22"/>
                <w:szCs w:val="22"/>
                <w:lang w:eastAsia="zh-CN"/>
              </w:rPr>
              <w:t>cjtc</w:t>
            </w:r>
            <w:proofErr w:type="spellEnd"/>
            <w:r w:rsidRPr="00BC1876">
              <w:rPr>
                <w:color w:val="FF0000"/>
                <w:sz w:val="22"/>
                <w:szCs w:val="22"/>
                <w:lang w:eastAsia="zh-CN"/>
              </w:rPr>
              <w:t>-Dd'</w:t>
            </w:r>
            <w:r w:rsidRPr="00BC1876">
              <w:rPr>
                <w:rFonts w:eastAsiaTheme="minorEastAsia"/>
                <w:color w:val="FF0000"/>
                <w:sz w:val="22"/>
                <w:szCs w:val="22"/>
                <w:lang w:eastAsia="zh-CN"/>
              </w:rPr>
              <w:t xml:space="preserve"> (</w:t>
            </w:r>
            <w:r w:rsidRPr="00BC1876">
              <w:rPr>
                <w:color w:val="FF0000"/>
                <w:sz w:val="22"/>
                <w:szCs w:val="22"/>
                <w:lang w:eastAsia="zh-CN"/>
              </w:rPr>
              <w:t xml:space="preserve">if 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 '</w:t>
            </w:r>
            <w:proofErr w:type="spellStart"/>
            <w:r w:rsidRPr="00BC1876">
              <w:rPr>
                <w:color w:val="FF0000"/>
                <w:sz w:val="22"/>
                <w:szCs w:val="22"/>
                <w:lang w:eastAsia="zh-CN"/>
              </w:rPr>
              <w:t>cjtc</w:t>
            </w:r>
            <w:proofErr w:type="spellEnd"/>
            <w:r w:rsidRPr="00BC1876">
              <w:rPr>
                <w:color w:val="FF0000"/>
                <w:sz w:val="22"/>
                <w:szCs w:val="22"/>
                <w:lang w:eastAsia="zh-CN"/>
              </w:rPr>
              <w:t xml:space="preserve">-Dd' and 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 'cri-RI-PMI-CQI' and </w:t>
            </w:r>
            <w:proofErr w:type="spellStart"/>
            <w:r w:rsidRPr="00BC1876">
              <w:rPr>
                <w:color w:val="FF0000"/>
                <w:sz w:val="22"/>
                <w:szCs w:val="22"/>
                <w:lang w:eastAsia="zh-CN"/>
              </w:rPr>
              <w:t>codebookType</w:t>
            </w:r>
            <w:proofErr w:type="spellEnd"/>
            <w:r w:rsidRPr="00BC1876">
              <w:rPr>
                <w:color w:val="FF0000"/>
                <w:sz w:val="22"/>
                <w:szCs w:val="22"/>
                <w:lang w:eastAsia="zh-CN"/>
              </w:rPr>
              <w:t xml:space="preserve"> set to 'typeII-CJT-r18' are jointly triggered</w:t>
            </w:r>
            <w:r w:rsidRPr="00BC1876">
              <w:rPr>
                <w:rFonts w:eastAsiaTheme="minorEastAsia"/>
                <w:color w:val="FF0000"/>
                <w:sz w:val="22"/>
                <w:szCs w:val="22"/>
                <w:lang w:eastAsia="zh-CN"/>
              </w:rPr>
              <w:t>)</w:t>
            </w:r>
            <w:r w:rsidRPr="00BC1876">
              <w:rPr>
                <w:sz w:val="22"/>
                <w:szCs w:val="22"/>
              </w:rPr>
              <w:t xml:space="preserve">. The fields of Part 1 – RI (if reported), CQI, the total number of reported non-zero amplitude coefficients across layers, the bitmap selecting </w:t>
            </w:r>
            <m:oMath>
              <m:r>
                <w:rPr>
                  <w:rFonts w:ascii="Cambria Math" w:hAnsi="Cambria Math"/>
                  <w:sz w:val="22"/>
                  <w:szCs w:val="22"/>
                </w:rPr>
                <m:t>N</m:t>
              </m:r>
            </m:oMath>
            <w:r w:rsidRPr="00BC1876">
              <w:rPr>
                <w:sz w:val="22"/>
                <w:szCs w:val="22"/>
              </w:rPr>
              <w:t xml:space="preserve"> CSI-RS resources (if reported) and the selected combination of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L</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or </w:t>
            </w:r>
            <m:oMath>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α</m:t>
                  </m:r>
                </m:e>
                <m:sub>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TRP</m:t>
                      </m:r>
                    </m:sub>
                  </m:sSub>
                </m:sub>
              </m:sSub>
              <m:r>
                <w:rPr>
                  <w:rFonts w:ascii="Cambria Math" w:eastAsia="Calibri" w:hAnsi="Cambria Math"/>
                  <w:sz w:val="22"/>
                  <w:szCs w:val="22"/>
                </w:rPr>
                <m:t>}</m:t>
              </m:r>
            </m:oMath>
            <w:r w:rsidRPr="00BC1876">
              <w:rPr>
                <w:sz w:val="22"/>
                <w:szCs w:val="22"/>
              </w:rPr>
              <w:t xml:space="preserve"> (if reported)</w:t>
            </w:r>
            <w:r w:rsidRPr="00BC1876">
              <w:rPr>
                <w:rFonts w:eastAsiaTheme="minorEastAsia"/>
                <w:color w:val="FF0000"/>
                <w:sz w:val="22"/>
                <w:szCs w:val="22"/>
                <w:lang w:eastAsia="zh-CN"/>
              </w:rPr>
              <w:t xml:space="preserve"> or UCI of </w:t>
            </w:r>
            <w:r w:rsidRPr="00BC1876">
              <w:rPr>
                <w:color w:val="FF0000"/>
                <w:sz w:val="22"/>
                <w:szCs w:val="22"/>
                <w:lang w:eastAsia="zh-CN"/>
              </w:rPr>
              <w:t xml:space="preserve">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w:t>
            </w:r>
            <w:r w:rsidRPr="00BC1876">
              <w:rPr>
                <w:rFonts w:eastAsiaTheme="minorEastAsia"/>
                <w:color w:val="FF0000"/>
                <w:sz w:val="22"/>
                <w:szCs w:val="22"/>
                <w:lang w:eastAsia="zh-CN"/>
              </w:rPr>
              <w:t xml:space="preserve"> </w:t>
            </w:r>
            <w:r w:rsidRPr="00BC1876">
              <w:rPr>
                <w:color w:val="FF0000"/>
                <w:sz w:val="22"/>
                <w:szCs w:val="22"/>
                <w:lang w:eastAsia="zh-CN"/>
              </w:rPr>
              <w:t>'</w:t>
            </w:r>
            <w:proofErr w:type="spellStart"/>
            <w:r w:rsidRPr="00BC1876">
              <w:rPr>
                <w:color w:val="FF0000"/>
                <w:sz w:val="22"/>
                <w:szCs w:val="22"/>
                <w:lang w:eastAsia="zh-CN"/>
              </w:rPr>
              <w:t>cjtc</w:t>
            </w:r>
            <w:proofErr w:type="spellEnd"/>
            <w:r w:rsidRPr="00BC1876">
              <w:rPr>
                <w:color w:val="FF0000"/>
                <w:sz w:val="22"/>
                <w:szCs w:val="22"/>
                <w:lang w:eastAsia="zh-CN"/>
              </w:rPr>
              <w:t>-Dd'</w:t>
            </w:r>
            <w:r w:rsidRPr="00BC1876">
              <w:rPr>
                <w:rFonts w:eastAsiaTheme="minorEastAsia"/>
                <w:color w:val="FF0000"/>
                <w:sz w:val="22"/>
                <w:szCs w:val="22"/>
                <w:lang w:eastAsia="zh-CN"/>
              </w:rPr>
              <w:t xml:space="preserve"> (</w:t>
            </w:r>
            <w:r w:rsidRPr="00BC1876">
              <w:rPr>
                <w:color w:val="FF0000"/>
                <w:sz w:val="22"/>
                <w:szCs w:val="22"/>
                <w:lang w:eastAsia="zh-CN"/>
              </w:rPr>
              <w:t xml:space="preserve">if 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 '</w:t>
            </w:r>
            <w:proofErr w:type="spellStart"/>
            <w:r w:rsidRPr="00BC1876">
              <w:rPr>
                <w:color w:val="FF0000"/>
                <w:sz w:val="22"/>
                <w:szCs w:val="22"/>
                <w:lang w:eastAsia="zh-CN"/>
              </w:rPr>
              <w:t>cjtc</w:t>
            </w:r>
            <w:proofErr w:type="spellEnd"/>
            <w:r w:rsidRPr="00BC1876">
              <w:rPr>
                <w:color w:val="FF0000"/>
                <w:sz w:val="22"/>
                <w:szCs w:val="22"/>
                <w:lang w:eastAsia="zh-CN"/>
              </w:rPr>
              <w:t xml:space="preserve">-Dd' and a CSI report with </w:t>
            </w:r>
            <w:proofErr w:type="spellStart"/>
            <w:r w:rsidRPr="00BC1876">
              <w:rPr>
                <w:color w:val="FF0000"/>
                <w:sz w:val="22"/>
                <w:szCs w:val="22"/>
                <w:lang w:eastAsia="zh-CN"/>
              </w:rPr>
              <w:t>reportQuantity</w:t>
            </w:r>
            <w:proofErr w:type="spellEnd"/>
            <w:r w:rsidRPr="00BC1876">
              <w:rPr>
                <w:color w:val="FF0000"/>
                <w:sz w:val="22"/>
                <w:szCs w:val="22"/>
                <w:lang w:eastAsia="zh-CN"/>
              </w:rPr>
              <w:t xml:space="preserve"> set to 'cri-RI-PMI-CQI' and </w:t>
            </w:r>
            <w:proofErr w:type="spellStart"/>
            <w:r w:rsidRPr="00BC1876">
              <w:rPr>
                <w:color w:val="FF0000"/>
                <w:sz w:val="22"/>
                <w:szCs w:val="22"/>
                <w:lang w:eastAsia="zh-CN"/>
              </w:rPr>
              <w:t>codebookType</w:t>
            </w:r>
            <w:proofErr w:type="spellEnd"/>
            <w:r w:rsidRPr="00BC1876">
              <w:rPr>
                <w:color w:val="FF0000"/>
                <w:sz w:val="22"/>
                <w:szCs w:val="22"/>
                <w:lang w:eastAsia="zh-CN"/>
              </w:rPr>
              <w:t xml:space="preserve"> set to 'typeII-CJT-r18' are jointly triggered</w:t>
            </w:r>
            <w:r w:rsidRPr="00BC1876">
              <w:rPr>
                <w:rFonts w:eastAsiaTheme="minorEastAsia"/>
                <w:color w:val="FF0000"/>
                <w:sz w:val="22"/>
                <w:szCs w:val="22"/>
                <w:lang w:eastAsia="zh-CN"/>
              </w:rPr>
              <w:t>)</w:t>
            </w:r>
            <w:r w:rsidRPr="00BC1876">
              <w:rPr>
                <w:sz w:val="22"/>
                <w:szCs w:val="22"/>
              </w:rPr>
              <w:t>– are separately encoded. Part 2 contains the PMI of the Enhanced Type II for CJT or Further Enhanced Type II Port Selection for CJT. Part 1 and 2 are separately encoded.</w:t>
            </w:r>
          </w:p>
          <w:p w14:paraId="79BBFB4A" w14:textId="77777777" w:rsidR="00FB0641" w:rsidRPr="00BC1876" w:rsidRDefault="00FB0641" w:rsidP="009136DC">
            <w:pPr>
              <w:pStyle w:val="B1"/>
              <w:spacing w:before="120" w:after="120" w:line="240" w:lineRule="auto"/>
              <w:jc w:val="center"/>
              <w:rPr>
                <w:rFonts w:eastAsiaTheme="minorEastAsia"/>
                <w:sz w:val="22"/>
                <w:szCs w:val="22"/>
                <w:lang w:eastAsia="zh-CN"/>
              </w:rPr>
            </w:pPr>
            <w:r w:rsidRPr="00BC1876">
              <w:rPr>
                <w:sz w:val="22"/>
                <w:szCs w:val="22"/>
              </w:rPr>
              <w:t>&lt;omitted text&gt;</w:t>
            </w:r>
          </w:p>
        </w:tc>
      </w:tr>
    </w:tbl>
    <w:p w14:paraId="64F8FD67" w14:textId="77777777" w:rsidR="00FA5291" w:rsidRPr="000F4AA0" w:rsidRDefault="00FA5291" w:rsidP="00A07043">
      <w:pPr>
        <w:widowControl/>
        <w:autoSpaceDE w:val="0"/>
        <w:autoSpaceDN w:val="0"/>
        <w:adjustRightInd w:val="0"/>
        <w:snapToGrid w:val="0"/>
        <w:spacing w:before="120" w:after="120"/>
        <w:rPr>
          <w:rFonts w:ascii="Times New Roman" w:hAnsi="Times New Roman"/>
          <w:kern w:val="0"/>
          <w:sz w:val="22"/>
          <w:szCs w:val="21"/>
        </w:rPr>
      </w:pPr>
    </w:p>
    <w:bookmarkEnd w:id="24"/>
    <w:bookmarkEnd w:id="25"/>
    <w:bookmarkEnd w:id="26"/>
    <w:p w14:paraId="2D93A0E7" w14:textId="26C0D08D" w:rsidR="00704B31" w:rsidRPr="00241ECE" w:rsidRDefault="00704B31" w:rsidP="00A07043">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r w:rsidR="00C80F39">
        <w:rPr>
          <w:rFonts w:ascii="Times New Roman" w:hAnsi="Times New Roman" w:cs="Times New Roman"/>
          <w:bCs/>
          <w:sz w:val="28"/>
          <w:szCs w:val="28"/>
        </w:rPr>
        <w:t>s</w:t>
      </w:r>
    </w:p>
    <w:p w14:paraId="1935B7C1" w14:textId="55C22030" w:rsidR="00192A1D" w:rsidRDefault="00E430C2" w:rsidP="00A07043">
      <w:pPr>
        <w:pStyle w:val="a0"/>
        <w:numPr>
          <w:ilvl w:val="0"/>
          <w:numId w:val="3"/>
        </w:numPr>
        <w:spacing w:before="120"/>
        <w:rPr>
          <w:szCs w:val="21"/>
          <w:lang w:eastAsia="zh-CN"/>
        </w:rPr>
      </w:pPr>
      <w:r w:rsidRPr="00E430C2">
        <w:rPr>
          <w:szCs w:val="21"/>
          <w:lang w:eastAsia="zh-CN"/>
        </w:rPr>
        <w:t>RP-234007</w:t>
      </w:r>
      <w:r w:rsidR="002D291F">
        <w:rPr>
          <w:szCs w:val="21"/>
          <w:lang w:eastAsia="zh-CN"/>
        </w:rPr>
        <w:t>,</w:t>
      </w:r>
      <w:r w:rsidR="00047274">
        <w:rPr>
          <w:szCs w:val="21"/>
          <w:lang w:eastAsia="zh-CN"/>
        </w:rPr>
        <w:t xml:space="preserve"> </w:t>
      </w:r>
      <w:r w:rsidRPr="00E430C2">
        <w:rPr>
          <w:szCs w:val="21"/>
          <w:lang w:eastAsia="zh-CN"/>
        </w:rPr>
        <w:t>New WID: NR MIMO Phase 5</w:t>
      </w:r>
      <w:r w:rsidR="00047274">
        <w:rPr>
          <w:szCs w:val="21"/>
          <w:lang w:eastAsia="zh-CN"/>
        </w:rPr>
        <w:t xml:space="preserve">, </w:t>
      </w:r>
      <w:r w:rsidRPr="00E430C2">
        <w:rPr>
          <w:szCs w:val="21"/>
          <w:lang w:eastAsia="zh-CN"/>
        </w:rPr>
        <w:t>Samsung (Moderator)</w:t>
      </w:r>
      <w:r w:rsidR="00E91FA1">
        <w:rPr>
          <w:szCs w:val="21"/>
          <w:lang w:eastAsia="zh-CN"/>
        </w:rPr>
        <w:t>.</w:t>
      </w:r>
    </w:p>
    <w:p w14:paraId="267EE26D" w14:textId="2DC0DB03" w:rsidR="00496923" w:rsidRDefault="00496923" w:rsidP="00A07043">
      <w:pPr>
        <w:pStyle w:val="a0"/>
        <w:numPr>
          <w:ilvl w:val="0"/>
          <w:numId w:val="3"/>
        </w:numPr>
        <w:spacing w:before="120"/>
        <w:rPr>
          <w:szCs w:val="21"/>
          <w:lang w:eastAsia="zh-CN"/>
        </w:rPr>
      </w:pPr>
      <w:r w:rsidRPr="00496923">
        <w:rPr>
          <w:szCs w:val="21"/>
          <w:lang w:eastAsia="zh-CN"/>
        </w:rPr>
        <w:t>RP-242394</w:t>
      </w:r>
      <w:r>
        <w:rPr>
          <w:rFonts w:hint="eastAsia"/>
          <w:szCs w:val="21"/>
          <w:lang w:eastAsia="zh-CN"/>
        </w:rPr>
        <w:t xml:space="preserve">, </w:t>
      </w:r>
      <w:r w:rsidRPr="00496923">
        <w:rPr>
          <w:szCs w:val="21"/>
          <w:lang w:eastAsia="zh-CN"/>
        </w:rPr>
        <w:t>WID revision: NR MIMO Phase 5</w:t>
      </w:r>
      <w:r>
        <w:rPr>
          <w:rFonts w:hint="eastAsia"/>
          <w:szCs w:val="21"/>
          <w:lang w:eastAsia="zh-CN"/>
        </w:rPr>
        <w:t xml:space="preserve">, </w:t>
      </w:r>
      <w:r w:rsidRPr="00496923">
        <w:rPr>
          <w:szCs w:val="21"/>
          <w:lang w:eastAsia="zh-CN"/>
        </w:rPr>
        <w:t>Samsung (Moderator)</w:t>
      </w:r>
    </w:p>
    <w:p w14:paraId="6AB2F118" w14:textId="5DF0475D" w:rsidR="00921C70" w:rsidRDefault="00BA4924" w:rsidP="00921C70">
      <w:pPr>
        <w:pStyle w:val="a0"/>
        <w:numPr>
          <w:ilvl w:val="0"/>
          <w:numId w:val="3"/>
        </w:numPr>
        <w:spacing w:before="120"/>
        <w:rPr>
          <w:szCs w:val="21"/>
          <w:lang w:eastAsia="zh-CN"/>
        </w:rPr>
      </w:pPr>
      <w:r w:rsidRPr="00BA4924">
        <w:rPr>
          <w:szCs w:val="21"/>
          <w:lang w:eastAsia="zh-CN"/>
        </w:rPr>
        <w:t>Draft Report of 3GPP TSG RAN WG1 #1</w:t>
      </w:r>
      <w:r w:rsidR="00F14FA4">
        <w:rPr>
          <w:rFonts w:hint="eastAsia"/>
          <w:szCs w:val="21"/>
          <w:lang w:eastAsia="zh-CN"/>
        </w:rPr>
        <w:t>20</w:t>
      </w:r>
    </w:p>
    <w:p w14:paraId="57CF1AAA" w14:textId="398B3891" w:rsidR="00D12078" w:rsidRDefault="00D12078" w:rsidP="00921C70">
      <w:pPr>
        <w:pStyle w:val="a0"/>
        <w:numPr>
          <w:ilvl w:val="0"/>
          <w:numId w:val="3"/>
        </w:numPr>
        <w:spacing w:before="120"/>
        <w:rPr>
          <w:szCs w:val="21"/>
          <w:lang w:eastAsia="zh-CN"/>
        </w:rPr>
      </w:pPr>
      <w:r w:rsidRPr="00D12078">
        <w:rPr>
          <w:szCs w:val="21"/>
          <w:lang w:eastAsia="zh-CN"/>
        </w:rPr>
        <w:t>R1-2501667</w:t>
      </w:r>
      <w:r>
        <w:rPr>
          <w:rFonts w:hint="eastAsia"/>
          <w:szCs w:val="21"/>
          <w:lang w:eastAsia="zh-CN"/>
        </w:rPr>
        <w:t xml:space="preserve">, </w:t>
      </w:r>
      <w:r w:rsidRPr="00D12078">
        <w:rPr>
          <w:szCs w:val="21"/>
          <w:lang w:eastAsia="zh-CN"/>
        </w:rPr>
        <w:t>Introduction of CSI enhancements for NR MIMO Phase 5</w:t>
      </w:r>
      <w:r>
        <w:rPr>
          <w:rFonts w:hint="eastAsia"/>
          <w:szCs w:val="21"/>
          <w:lang w:eastAsia="zh-CN"/>
        </w:rPr>
        <w:t xml:space="preserve">, </w:t>
      </w:r>
      <w:r w:rsidRPr="00D12078">
        <w:rPr>
          <w:szCs w:val="21"/>
          <w:lang w:eastAsia="zh-CN"/>
        </w:rPr>
        <w:t>Nokia</w:t>
      </w:r>
    </w:p>
    <w:p w14:paraId="226C9AB0" w14:textId="77777777" w:rsidR="00921C70" w:rsidRDefault="00921C70" w:rsidP="00921C70">
      <w:pPr>
        <w:spacing w:before="120"/>
        <w:rPr>
          <w:szCs w:val="21"/>
        </w:rPr>
      </w:pPr>
    </w:p>
    <w:p w14:paraId="79ADCEF2" w14:textId="77777777" w:rsidR="00921C70" w:rsidRDefault="00921C70" w:rsidP="00921C70">
      <w:pPr>
        <w:spacing w:before="120"/>
        <w:rPr>
          <w:szCs w:val="21"/>
        </w:rPr>
      </w:pPr>
    </w:p>
    <w:p w14:paraId="57E3CAEC" w14:textId="77777777" w:rsidR="00921C70" w:rsidRPr="00921C70" w:rsidRDefault="00921C70" w:rsidP="00921C70">
      <w:pPr>
        <w:spacing w:before="120"/>
        <w:rPr>
          <w:szCs w:val="21"/>
        </w:rPr>
      </w:pPr>
    </w:p>
    <w:sectPr w:rsidR="00921C70" w:rsidRPr="00921C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7993" w14:textId="77777777" w:rsidR="00763FE7" w:rsidRDefault="00763FE7" w:rsidP="00400034">
      <w:r>
        <w:separator/>
      </w:r>
    </w:p>
  </w:endnote>
  <w:endnote w:type="continuationSeparator" w:id="0">
    <w:p w14:paraId="76BAE787" w14:textId="77777777" w:rsidR="00763FE7" w:rsidRDefault="00763FE7"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9E7E2" w14:textId="77777777" w:rsidR="00763FE7" w:rsidRDefault="00763FE7" w:rsidP="00400034">
      <w:r>
        <w:separator/>
      </w:r>
    </w:p>
  </w:footnote>
  <w:footnote w:type="continuationSeparator" w:id="0">
    <w:p w14:paraId="32961900" w14:textId="77777777" w:rsidR="00763FE7" w:rsidRDefault="00763FE7" w:rsidP="0040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3FC"/>
    <w:multiLevelType w:val="hybridMultilevel"/>
    <w:tmpl w:val="135044AA"/>
    <w:lvl w:ilvl="0" w:tplc="481CC2B8">
      <w:start w:val="1"/>
      <w:numFmt w:val="bullet"/>
      <w:lvlText w:val=""/>
      <w:lvlJc w:val="left"/>
      <w:pPr>
        <w:ind w:left="1440" w:hanging="360"/>
      </w:pPr>
      <w:rPr>
        <w:rFonts w:ascii="Symbol" w:hAnsi="Symbol"/>
      </w:rPr>
    </w:lvl>
    <w:lvl w:ilvl="1" w:tplc="A9084BFE">
      <w:start w:val="1"/>
      <w:numFmt w:val="bullet"/>
      <w:lvlText w:val=""/>
      <w:lvlJc w:val="left"/>
      <w:pPr>
        <w:ind w:left="2160" w:hanging="360"/>
      </w:pPr>
      <w:rPr>
        <w:rFonts w:ascii="Symbol" w:hAnsi="Symbol"/>
      </w:rPr>
    </w:lvl>
    <w:lvl w:ilvl="2" w:tplc="ABE02FF0">
      <w:start w:val="1"/>
      <w:numFmt w:val="bullet"/>
      <w:lvlText w:val=""/>
      <w:lvlJc w:val="left"/>
      <w:pPr>
        <w:ind w:left="1440" w:hanging="360"/>
      </w:pPr>
      <w:rPr>
        <w:rFonts w:ascii="Symbol" w:hAnsi="Symbol"/>
      </w:rPr>
    </w:lvl>
    <w:lvl w:ilvl="3" w:tplc="69E8770A">
      <w:start w:val="1"/>
      <w:numFmt w:val="bullet"/>
      <w:lvlText w:val=""/>
      <w:lvlJc w:val="left"/>
      <w:pPr>
        <w:ind w:left="1440" w:hanging="360"/>
      </w:pPr>
      <w:rPr>
        <w:rFonts w:ascii="Symbol" w:hAnsi="Symbol"/>
      </w:rPr>
    </w:lvl>
    <w:lvl w:ilvl="4" w:tplc="34ECD0EE">
      <w:start w:val="1"/>
      <w:numFmt w:val="bullet"/>
      <w:lvlText w:val=""/>
      <w:lvlJc w:val="left"/>
      <w:pPr>
        <w:ind w:left="1440" w:hanging="360"/>
      </w:pPr>
      <w:rPr>
        <w:rFonts w:ascii="Symbol" w:hAnsi="Symbol"/>
      </w:rPr>
    </w:lvl>
    <w:lvl w:ilvl="5" w:tplc="E35CD8B2">
      <w:start w:val="1"/>
      <w:numFmt w:val="bullet"/>
      <w:lvlText w:val=""/>
      <w:lvlJc w:val="left"/>
      <w:pPr>
        <w:ind w:left="1440" w:hanging="360"/>
      </w:pPr>
      <w:rPr>
        <w:rFonts w:ascii="Symbol" w:hAnsi="Symbol"/>
      </w:rPr>
    </w:lvl>
    <w:lvl w:ilvl="6" w:tplc="E156216E">
      <w:start w:val="1"/>
      <w:numFmt w:val="bullet"/>
      <w:lvlText w:val=""/>
      <w:lvlJc w:val="left"/>
      <w:pPr>
        <w:ind w:left="1440" w:hanging="360"/>
      </w:pPr>
      <w:rPr>
        <w:rFonts w:ascii="Symbol" w:hAnsi="Symbol"/>
      </w:rPr>
    </w:lvl>
    <w:lvl w:ilvl="7" w:tplc="CE1A6E1E">
      <w:start w:val="1"/>
      <w:numFmt w:val="bullet"/>
      <w:lvlText w:val=""/>
      <w:lvlJc w:val="left"/>
      <w:pPr>
        <w:ind w:left="1440" w:hanging="360"/>
      </w:pPr>
      <w:rPr>
        <w:rFonts w:ascii="Symbol" w:hAnsi="Symbol"/>
      </w:rPr>
    </w:lvl>
    <w:lvl w:ilvl="8" w:tplc="059CB0F8">
      <w:start w:val="1"/>
      <w:numFmt w:val="bullet"/>
      <w:lvlText w:val=""/>
      <w:lvlJc w:val="left"/>
      <w:pPr>
        <w:ind w:left="1440" w:hanging="360"/>
      </w:pPr>
      <w:rPr>
        <w:rFonts w:ascii="Symbol" w:hAnsi="Symbol"/>
      </w:rPr>
    </w:lvl>
  </w:abstractNum>
  <w:abstractNum w:abstractNumId="6" w15:restartNumberingAfterBreak="0">
    <w:nsid w:val="20841EA5"/>
    <w:multiLevelType w:val="hybridMultilevel"/>
    <w:tmpl w:val="C6681C86"/>
    <w:lvl w:ilvl="0" w:tplc="B02AD38E">
      <w:start w:val="1"/>
      <w:numFmt w:val="bullet"/>
      <w:lvlText w:val=""/>
      <w:lvlJc w:val="left"/>
      <w:pPr>
        <w:ind w:left="1440" w:hanging="360"/>
      </w:pPr>
      <w:rPr>
        <w:rFonts w:ascii="Symbol" w:hAnsi="Symbol"/>
      </w:rPr>
    </w:lvl>
    <w:lvl w:ilvl="1" w:tplc="9552FA90">
      <w:start w:val="1"/>
      <w:numFmt w:val="bullet"/>
      <w:lvlText w:val=""/>
      <w:lvlJc w:val="left"/>
      <w:pPr>
        <w:ind w:left="1440" w:hanging="360"/>
      </w:pPr>
      <w:rPr>
        <w:rFonts w:ascii="Symbol" w:hAnsi="Symbol"/>
      </w:rPr>
    </w:lvl>
    <w:lvl w:ilvl="2" w:tplc="F6409DDC">
      <w:start w:val="1"/>
      <w:numFmt w:val="bullet"/>
      <w:lvlText w:val=""/>
      <w:lvlJc w:val="left"/>
      <w:pPr>
        <w:ind w:left="1440" w:hanging="360"/>
      </w:pPr>
      <w:rPr>
        <w:rFonts w:ascii="Symbol" w:hAnsi="Symbol"/>
      </w:rPr>
    </w:lvl>
    <w:lvl w:ilvl="3" w:tplc="75B4ED12">
      <w:start w:val="1"/>
      <w:numFmt w:val="bullet"/>
      <w:lvlText w:val=""/>
      <w:lvlJc w:val="left"/>
      <w:pPr>
        <w:ind w:left="1440" w:hanging="360"/>
      </w:pPr>
      <w:rPr>
        <w:rFonts w:ascii="Symbol" w:hAnsi="Symbol"/>
      </w:rPr>
    </w:lvl>
    <w:lvl w:ilvl="4" w:tplc="7B96B60A">
      <w:start w:val="1"/>
      <w:numFmt w:val="bullet"/>
      <w:lvlText w:val=""/>
      <w:lvlJc w:val="left"/>
      <w:pPr>
        <w:ind w:left="1440" w:hanging="360"/>
      </w:pPr>
      <w:rPr>
        <w:rFonts w:ascii="Symbol" w:hAnsi="Symbol"/>
      </w:rPr>
    </w:lvl>
    <w:lvl w:ilvl="5" w:tplc="3BE2A07C">
      <w:start w:val="1"/>
      <w:numFmt w:val="bullet"/>
      <w:lvlText w:val=""/>
      <w:lvlJc w:val="left"/>
      <w:pPr>
        <w:ind w:left="1440" w:hanging="360"/>
      </w:pPr>
      <w:rPr>
        <w:rFonts w:ascii="Symbol" w:hAnsi="Symbol"/>
      </w:rPr>
    </w:lvl>
    <w:lvl w:ilvl="6" w:tplc="64C8C3AA">
      <w:start w:val="1"/>
      <w:numFmt w:val="bullet"/>
      <w:lvlText w:val=""/>
      <w:lvlJc w:val="left"/>
      <w:pPr>
        <w:ind w:left="1440" w:hanging="360"/>
      </w:pPr>
      <w:rPr>
        <w:rFonts w:ascii="Symbol" w:hAnsi="Symbol"/>
      </w:rPr>
    </w:lvl>
    <w:lvl w:ilvl="7" w:tplc="0D9ED6FA">
      <w:start w:val="1"/>
      <w:numFmt w:val="bullet"/>
      <w:lvlText w:val=""/>
      <w:lvlJc w:val="left"/>
      <w:pPr>
        <w:ind w:left="1440" w:hanging="360"/>
      </w:pPr>
      <w:rPr>
        <w:rFonts w:ascii="Symbol" w:hAnsi="Symbol"/>
      </w:rPr>
    </w:lvl>
    <w:lvl w:ilvl="8" w:tplc="B608EE6E">
      <w:start w:val="1"/>
      <w:numFmt w:val="bullet"/>
      <w:lvlText w:val=""/>
      <w:lvlJc w:val="left"/>
      <w:pPr>
        <w:ind w:left="1440" w:hanging="360"/>
      </w:pPr>
      <w:rPr>
        <w:rFonts w:ascii="Symbol" w:hAnsi="Symbol"/>
      </w:rPr>
    </w:lvl>
  </w:abstractNum>
  <w:abstractNum w:abstractNumId="7" w15:restartNumberingAfterBreak="0">
    <w:nsid w:val="25B669DD"/>
    <w:multiLevelType w:val="hybridMultilevel"/>
    <w:tmpl w:val="31A4EA98"/>
    <w:lvl w:ilvl="0" w:tplc="856E70C8">
      <w:start w:val="1"/>
      <w:numFmt w:val="bullet"/>
      <w:lvlText w:val=""/>
      <w:lvlJc w:val="left"/>
      <w:pPr>
        <w:ind w:left="1440" w:hanging="360"/>
      </w:pPr>
      <w:rPr>
        <w:rFonts w:ascii="Symbol" w:hAnsi="Symbol"/>
      </w:rPr>
    </w:lvl>
    <w:lvl w:ilvl="1" w:tplc="31EC7CBE">
      <w:start w:val="1"/>
      <w:numFmt w:val="bullet"/>
      <w:lvlText w:val=""/>
      <w:lvlJc w:val="left"/>
      <w:pPr>
        <w:ind w:left="1440" w:hanging="360"/>
      </w:pPr>
      <w:rPr>
        <w:rFonts w:ascii="Symbol" w:hAnsi="Symbol"/>
      </w:rPr>
    </w:lvl>
    <w:lvl w:ilvl="2" w:tplc="FF6427A8">
      <w:start w:val="1"/>
      <w:numFmt w:val="bullet"/>
      <w:lvlText w:val=""/>
      <w:lvlJc w:val="left"/>
      <w:pPr>
        <w:ind w:left="1440" w:hanging="360"/>
      </w:pPr>
      <w:rPr>
        <w:rFonts w:ascii="Symbol" w:hAnsi="Symbol"/>
      </w:rPr>
    </w:lvl>
    <w:lvl w:ilvl="3" w:tplc="D27C5FEE">
      <w:start w:val="1"/>
      <w:numFmt w:val="bullet"/>
      <w:lvlText w:val=""/>
      <w:lvlJc w:val="left"/>
      <w:pPr>
        <w:ind w:left="1440" w:hanging="360"/>
      </w:pPr>
      <w:rPr>
        <w:rFonts w:ascii="Symbol" w:hAnsi="Symbol"/>
      </w:rPr>
    </w:lvl>
    <w:lvl w:ilvl="4" w:tplc="9912E1E6">
      <w:start w:val="1"/>
      <w:numFmt w:val="bullet"/>
      <w:lvlText w:val=""/>
      <w:lvlJc w:val="left"/>
      <w:pPr>
        <w:ind w:left="1440" w:hanging="360"/>
      </w:pPr>
      <w:rPr>
        <w:rFonts w:ascii="Symbol" w:hAnsi="Symbol"/>
      </w:rPr>
    </w:lvl>
    <w:lvl w:ilvl="5" w:tplc="CBBC9C9C">
      <w:start w:val="1"/>
      <w:numFmt w:val="bullet"/>
      <w:lvlText w:val=""/>
      <w:lvlJc w:val="left"/>
      <w:pPr>
        <w:ind w:left="1440" w:hanging="360"/>
      </w:pPr>
      <w:rPr>
        <w:rFonts w:ascii="Symbol" w:hAnsi="Symbol"/>
      </w:rPr>
    </w:lvl>
    <w:lvl w:ilvl="6" w:tplc="729C6974">
      <w:start w:val="1"/>
      <w:numFmt w:val="bullet"/>
      <w:lvlText w:val=""/>
      <w:lvlJc w:val="left"/>
      <w:pPr>
        <w:ind w:left="1440" w:hanging="360"/>
      </w:pPr>
      <w:rPr>
        <w:rFonts w:ascii="Symbol" w:hAnsi="Symbol"/>
      </w:rPr>
    </w:lvl>
    <w:lvl w:ilvl="7" w:tplc="12AEEC98">
      <w:start w:val="1"/>
      <w:numFmt w:val="bullet"/>
      <w:lvlText w:val=""/>
      <w:lvlJc w:val="left"/>
      <w:pPr>
        <w:ind w:left="1440" w:hanging="360"/>
      </w:pPr>
      <w:rPr>
        <w:rFonts w:ascii="Symbol" w:hAnsi="Symbol"/>
      </w:rPr>
    </w:lvl>
    <w:lvl w:ilvl="8" w:tplc="275A1C74">
      <w:start w:val="1"/>
      <w:numFmt w:val="bullet"/>
      <w:lvlText w:val=""/>
      <w:lvlJc w:val="left"/>
      <w:pPr>
        <w:ind w:left="1440" w:hanging="360"/>
      </w:pPr>
      <w:rPr>
        <w:rFonts w:ascii="Symbol" w:hAnsi="Symbol"/>
      </w:rPr>
    </w:lvl>
  </w:abstractNum>
  <w:abstractNum w:abstractNumId="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DE6EF2"/>
    <w:multiLevelType w:val="hybridMultilevel"/>
    <w:tmpl w:val="1A64CB0C"/>
    <w:lvl w:ilvl="0" w:tplc="3BCC4AE6">
      <w:start w:val="1"/>
      <w:numFmt w:val="bullet"/>
      <w:lvlText w:val=""/>
      <w:lvlJc w:val="left"/>
      <w:pPr>
        <w:ind w:left="1440" w:hanging="360"/>
      </w:pPr>
      <w:rPr>
        <w:rFonts w:ascii="Symbol" w:hAnsi="Symbol"/>
      </w:rPr>
    </w:lvl>
    <w:lvl w:ilvl="1" w:tplc="084A5F26">
      <w:start w:val="1"/>
      <w:numFmt w:val="bullet"/>
      <w:lvlText w:val=""/>
      <w:lvlJc w:val="left"/>
      <w:pPr>
        <w:ind w:left="2160" w:hanging="360"/>
      </w:pPr>
      <w:rPr>
        <w:rFonts w:ascii="Symbol" w:hAnsi="Symbol"/>
      </w:rPr>
    </w:lvl>
    <w:lvl w:ilvl="2" w:tplc="FCEEB9CA">
      <w:start w:val="1"/>
      <w:numFmt w:val="bullet"/>
      <w:lvlText w:val=""/>
      <w:lvlJc w:val="left"/>
      <w:pPr>
        <w:ind w:left="1440" w:hanging="360"/>
      </w:pPr>
      <w:rPr>
        <w:rFonts w:ascii="Symbol" w:hAnsi="Symbol"/>
      </w:rPr>
    </w:lvl>
    <w:lvl w:ilvl="3" w:tplc="EFDA255E">
      <w:start w:val="1"/>
      <w:numFmt w:val="bullet"/>
      <w:lvlText w:val=""/>
      <w:lvlJc w:val="left"/>
      <w:pPr>
        <w:ind w:left="1440" w:hanging="360"/>
      </w:pPr>
      <w:rPr>
        <w:rFonts w:ascii="Symbol" w:hAnsi="Symbol"/>
      </w:rPr>
    </w:lvl>
    <w:lvl w:ilvl="4" w:tplc="F8687006">
      <w:start w:val="1"/>
      <w:numFmt w:val="bullet"/>
      <w:lvlText w:val=""/>
      <w:lvlJc w:val="left"/>
      <w:pPr>
        <w:ind w:left="1440" w:hanging="360"/>
      </w:pPr>
      <w:rPr>
        <w:rFonts w:ascii="Symbol" w:hAnsi="Symbol"/>
      </w:rPr>
    </w:lvl>
    <w:lvl w:ilvl="5" w:tplc="2A2AD46C">
      <w:start w:val="1"/>
      <w:numFmt w:val="bullet"/>
      <w:lvlText w:val=""/>
      <w:lvlJc w:val="left"/>
      <w:pPr>
        <w:ind w:left="1440" w:hanging="360"/>
      </w:pPr>
      <w:rPr>
        <w:rFonts w:ascii="Symbol" w:hAnsi="Symbol"/>
      </w:rPr>
    </w:lvl>
    <w:lvl w:ilvl="6" w:tplc="D80CFAD6">
      <w:start w:val="1"/>
      <w:numFmt w:val="bullet"/>
      <w:lvlText w:val=""/>
      <w:lvlJc w:val="left"/>
      <w:pPr>
        <w:ind w:left="1440" w:hanging="360"/>
      </w:pPr>
      <w:rPr>
        <w:rFonts w:ascii="Symbol" w:hAnsi="Symbol"/>
      </w:rPr>
    </w:lvl>
    <w:lvl w:ilvl="7" w:tplc="AB3CD268">
      <w:start w:val="1"/>
      <w:numFmt w:val="bullet"/>
      <w:lvlText w:val=""/>
      <w:lvlJc w:val="left"/>
      <w:pPr>
        <w:ind w:left="1440" w:hanging="360"/>
      </w:pPr>
      <w:rPr>
        <w:rFonts w:ascii="Symbol" w:hAnsi="Symbol"/>
      </w:rPr>
    </w:lvl>
    <w:lvl w:ilvl="8" w:tplc="60724F42">
      <w:start w:val="1"/>
      <w:numFmt w:val="bullet"/>
      <w:lvlText w:val=""/>
      <w:lvlJc w:val="left"/>
      <w:pPr>
        <w:ind w:left="1440" w:hanging="360"/>
      </w:pPr>
      <w:rPr>
        <w:rFonts w:ascii="Symbol" w:hAnsi="Symbol"/>
      </w:rPr>
    </w:lvl>
  </w:abstractNum>
  <w:abstractNum w:abstractNumId="1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126A25"/>
    <w:multiLevelType w:val="hybridMultilevel"/>
    <w:tmpl w:val="A9B6503A"/>
    <w:lvl w:ilvl="0" w:tplc="4C76E2E8">
      <w:start w:val="1"/>
      <w:numFmt w:val="bullet"/>
      <w:lvlText w:val=""/>
      <w:lvlJc w:val="left"/>
      <w:pPr>
        <w:ind w:left="720" w:hanging="360"/>
      </w:pPr>
      <w:rPr>
        <w:rFonts w:ascii="Symbol" w:hAnsi="Symbol"/>
      </w:rPr>
    </w:lvl>
    <w:lvl w:ilvl="1" w:tplc="8EA6E8A2">
      <w:start w:val="1"/>
      <w:numFmt w:val="bullet"/>
      <w:lvlText w:val=""/>
      <w:lvlJc w:val="left"/>
      <w:pPr>
        <w:ind w:left="720" w:hanging="360"/>
      </w:pPr>
      <w:rPr>
        <w:rFonts w:ascii="Symbol" w:hAnsi="Symbol"/>
      </w:rPr>
    </w:lvl>
    <w:lvl w:ilvl="2" w:tplc="16089458">
      <w:start w:val="1"/>
      <w:numFmt w:val="bullet"/>
      <w:lvlText w:val=""/>
      <w:lvlJc w:val="left"/>
      <w:pPr>
        <w:ind w:left="720" w:hanging="360"/>
      </w:pPr>
      <w:rPr>
        <w:rFonts w:ascii="Symbol" w:hAnsi="Symbol"/>
      </w:rPr>
    </w:lvl>
    <w:lvl w:ilvl="3" w:tplc="90CC7FDC">
      <w:start w:val="1"/>
      <w:numFmt w:val="bullet"/>
      <w:lvlText w:val=""/>
      <w:lvlJc w:val="left"/>
      <w:pPr>
        <w:ind w:left="720" w:hanging="360"/>
      </w:pPr>
      <w:rPr>
        <w:rFonts w:ascii="Symbol" w:hAnsi="Symbol"/>
      </w:rPr>
    </w:lvl>
    <w:lvl w:ilvl="4" w:tplc="8DEADD2C">
      <w:start w:val="1"/>
      <w:numFmt w:val="bullet"/>
      <w:lvlText w:val=""/>
      <w:lvlJc w:val="left"/>
      <w:pPr>
        <w:ind w:left="720" w:hanging="360"/>
      </w:pPr>
      <w:rPr>
        <w:rFonts w:ascii="Symbol" w:hAnsi="Symbol"/>
      </w:rPr>
    </w:lvl>
    <w:lvl w:ilvl="5" w:tplc="8924D28C">
      <w:start w:val="1"/>
      <w:numFmt w:val="bullet"/>
      <w:lvlText w:val=""/>
      <w:lvlJc w:val="left"/>
      <w:pPr>
        <w:ind w:left="720" w:hanging="360"/>
      </w:pPr>
      <w:rPr>
        <w:rFonts w:ascii="Symbol" w:hAnsi="Symbol"/>
      </w:rPr>
    </w:lvl>
    <w:lvl w:ilvl="6" w:tplc="E34A30F4">
      <w:start w:val="1"/>
      <w:numFmt w:val="bullet"/>
      <w:lvlText w:val=""/>
      <w:lvlJc w:val="left"/>
      <w:pPr>
        <w:ind w:left="720" w:hanging="360"/>
      </w:pPr>
      <w:rPr>
        <w:rFonts w:ascii="Symbol" w:hAnsi="Symbol"/>
      </w:rPr>
    </w:lvl>
    <w:lvl w:ilvl="7" w:tplc="77928988">
      <w:start w:val="1"/>
      <w:numFmt w:val="bullet"/>
      <w:lvlText w:val=""/>
      <w:lvlJc w:val="left"/>
      <w:pPr>
        <w:ind w:left="720" w:hanging="360"/>
      </w:pPr>
      <w:rPr>
        <w:rFonts w:ascii="Symbol" w:hAnsi="Symbol"/>
      </w:rPr>
    </w:lvl>
    <w:lvl w:ilvl="8" w:tplc="C0D2B54E">
      <w:start w:val="1"/>
      <w:numFmt w:val="bullet"/>
      <w:lvlText w:val=""/>
      <w:lvlJc w:val="left"/>
      <w:pPr>
        <w:ind w:left="720" w:hanging="360"/>
      </w:pPr>
      <w:rPr>
        <w:rFonts w:ascii="Symbol" w:hAnsi="Symbol"/>
      </w:rPr>
    </w:lvl>
  </w:abstractNum>
  <w:abstractNum w:abstractNumId="16" w15:restartNumberingAfterBreak="0">
    <w:nsid w:val="4A8233F4"/>
    <w:multiLevelType w:val="hybridMultilevel"/>
    <w:tmpl w:val="2646C73E"/>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187639"/>
    <w:multiLevelType w:val="hybridMultilevel"/>
    <w:tmpl w:val="138C3B90"/>
    <w:lvl w:ilvl="0" w:tplc="7124F7C8">
      <w:start w:val="1"/>
      <w:numFmt w:val="bullet"/>
      <w:lvlText w:val=""/>
      <w:lvlJc w:val="left"/>
      <w:pPr>
        <w:ind w:left="1440" w:hanging="360"/>
      </w:pPr>
      <w:rPr>
        <w:rFonts w:ascii="Symbol" w:hAnsi="Symbol"/>
      </w:rPr>
    </w:lvl>
    <w:lvl w:ilvl="1" w:tplc="5F965B6A">
      <w:start w:val="1"/>
      <w:numFmt w:val="bullet"/>
      <w:lvlText w:val=""/>
      <w:lvlJc w:val="left"/>
      <w:pPr>
        <w:ind w:left="2160" w:hanging="360"/>
      </w:pPr>
      <w:rPr>
        <w:rFonts w:ascii="Symbol" w:hAnsi="Symbol"/>
      </w:rPr>
    </w:lvl>
    <w:lvl w:ilvl="2" w:tplc="4BEE72D8">
      <w:start w:val="1"/>
      <w:numFmt w:val="bullet"/>
      <w:lvlText w:val=""/>
      <w:lvlJc w:val="left"/>
      <w:pPr>
        <w:ind w:left="2880" w:hanging="360"/>
      </w:pPr>
      <w:rPr>
        <w:rFonts w:ascii="Symbol" w:hAnsi="Symbol"/>
      </w:rPr>
    </w:lvl>
    <w:lvl w:ilvl="3" w:tplc="6E1CB996">
      <w:start w:val="1"/>
      <w:numFmt w:val="bullet"/>
      <w:lvlText w:val=""/>
      <w:lvlJc w:val="left"/>
      <w:pPr>
        <w:ind w:left="1440" w:hanging="360"/>
      </w:pPr>
      <w:rPr>
        <w:rFonts w:ascii="Symbol" w:hAnsi="Symbol"/>
      </w:rPr>
    </w:lvl>
    <w:lvl w:ilvl="4" w:tplc="4BA6A2CA">
      <w:start w:val="1"/>
      <w:numFmt w:val="bullet"/>
      <w:lvlText w:val=""/>
      <w:lvlJc w:val="left"/>
      <w:pPr>
        <w:ind w:left="1440" w:hanging="360"/>
      </w:pPr>
      <w:rPr>
        <w:rFonts w:ascii="Symbol" w:hAnsi="Symbol"/>
      </w:rPr>
    </w:lvl>
    <w:lvl w:ilvl="5" w:tplc="C45A344C">
      <w:start w:val="1"/>
      <w:numFmt w:val="bullet"/>
      <w:lvlText w:val=""/>
      <w:lvlJc w:val="left"/>
      <w:pPr>
        <w:ind w:left="1440" w:hanging="360"/>
      </w:pPr>
      <w:rPr>
        <w:rFonts w:ascii="Symbol" w:hAnsi="Symbol"/>
      </w:rPr>
    </w:lvl>
    <w:lvl w:ilvl="6" w:tplc="926A678A">
      <w:start w:val="1"/>
      <w:numFmt w:val="bullet"/>
      <w:lvlText w:val=""/>
      <w:lvlJc w:val="left"/>
      <w:pPr>
        <w:ind w:left="1440" w:hanging="360"/>
      </w:pPr>
      <w:rPr>
        <w:rFonts w:ascii="Symbol" w:hAnsi="Symbol"/>
      </w:rPr>
    </w:lvl>
    <w:lvl w:ilvl="7" w:tplc="962A4720">
      <w:start w:val="1"/>
      <w:numFmt w:val="bullet"/>
      <w:lvlText w:val=""/>
      <w:lvlJc w:val="left"/>
      <w:pPr>
        <w:ind w:left="1440" w:hanging="360"/>
      </w:pPr>
      <w:rPr>
        <w:rFonts w:ascii="Symbol" w:hAnsi="Symbol"/>
      </w:rPr>
    </w:lvl>
    <w:lvl w:ilvl="8" w:tplc="27C88F30">
      <w:start w:val="1"/>
      <w:numFmt w:val="bullet"/>
      <w:lvlText w:val=""/>
      <w:lvlJc w:val="left"/>
      <w:pPr>
        <w:ind w:left="1440" w:hanging="360"/>
      </w:pPr>
      <w:rPr>
        <w:rFonts w:ascii="Symbol" w:hAnsi="Symbol"/>
      </w:rPr>
    </w:lvl>
  </w:abstractNum>
  <w:abstractNum w:abstractNumId="1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num w:numId="1" w16cid:durableId="1646398682">
    <w:abstractNumId w:val="12"/>
  </w:num>
  <w:num w:numId="2" w16cid:durableId="983198391">
    <w:abstractNumId w:val="10"/>
  </w:num>
  <w:num w:numId="3" w16cid:durableId="1221477093">
    <w:abstractNumId w:val="4"/>
  </w:num>
  <w:num w:numId="4" w16cid:durableId="1828394786">
    <w:abstractNumId w:val="2"/>
  </w:num>
  <w:num w:numId="5" w16cid:durableId="2079160689">
    <w:abstractNumId w:val="3"/>
  </w:num>
  <w:num w:numId="6" w16cid:durableId="1313407158">
    <w:abstractNumId w:val="21"/>
  </w:num>
  <w:num w:numId="7" w16cid:durableId="622275150">
    <w:abstractNumId w:val="11"/>
  </w:num>
  <w:num w:numId="8" w16cid:durableId="264776147">
    <w:abstractNumId w:val="9"/>
  </w:num>
  <w:num w:numId="9" w16cid:durableId="1194347504">
    <w:abstractNumId w:val="14"/>
  </w:num>
  <w:num w:numId="10" w16cid:durableId="481121141">
    <w:abstractNumId w:val="22"/>
  </w:num>
  <w:num w:numId="11" w16cid:durableId="14817309">
    <w:abstractNumId w:val="19"/>
  </w:num>
  <w:num w:numId="12" w16cid:durableId="1128086559">
    <w:abstractNumId w:val="23"/>
  </w:num>
  <w:num w:numId="13" w16cid:durableId="294943911">
    <w:abstractNumId w:val="0"/>
  </w:num>
  <w:num w:numId="14" w16cid:durableId="1393774252">
    <w:abstractNumId w:val="18"/>
  </w:num>
  <w:num w:numId="15" w16cid:durableId="2059425814">
    <w:abstractNumId w:val="20"/>
  </w:num>
  <w:num w:numId="16" w16cid:durableId="521090593">
    <w:abstractNumId w:val="8"/>
  </w:num>
  <w:num w:numId="17" w16cid:durableId="762654453">
    <w:abstractNumId w:val="1"/>
  </w:num>
  <w:num w:numId="18" w16cid:durableId="1522357218">
    <w:abstractNumId w:val="17"/>
  </w:num>
  <w:num w:numId="19" w16cid:durableId="1912083887">
    <w:abstractNumId w:val="24"/>
  </w:num>
  <w:num w:numId="20" w16cid:durableId="84956185">
    <w:abstractNumId w:val="7"/>
  </w:num>
  <w:num w:numId="21" w16cid:durableId="53623170">
    <w:abstractNumId w:val="15"/>
  </w:num>
  <w:num w:numId="22" w16cid:durableId="238562890">
    <w:abstractNumId w:val="13"/>
  </w:num>
  <w:num w:numId="23" w16cid:durableId="1425491919">
    <w:abstractNumId w:val="6"/>
  </w:num>
  <w:num w:numId="24" w16cid:durableId="1555970648">
    <w:abstractNumId w:val="5"/>
  </w:num>
  <w:num w:numId="25" w16cid:durableId="117645444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A71CA"/>
    <w:rsid w:val="000004DF"/>
    <w:rsid w:val="000008DB"/>
    <w:rsid w:val="00000B23"/>
    <w:rsid w:val="00000B88"/>
    <w:rsid w:val="00000CB2"/>
    <w:rsid w:val="00000D04"/>
    <w:rsid w:val="00000FC5"/>
    <w:rsid w:val="000010B2"/>
    <w:rsid w:val="000017ED"/>
    <w:rsid w:val="00001AF0"/>
    <w:rsid w:val="00001D1F"/>
    <w:rsid w:val="00002F88"/>
    <w:rsid w:val="000030BA"/>
    <w:rsid w:val="00003348"/>
    <w:rsid w:val="0000355F"/>
    <w:rsid w:val="0000390B"/>
    <w:rsid w:val="00003D32"/>
    <w:rsid w:val="00003D7F"/>
    <w:rsid w:val="00003E39"/>
    <w:rsid w:val="00003F1B"/>
    <w:rsid w:val="0000475D"/>
    <w:rsid w:val="00004769"/>
    <w:rsid w:val="000047B6"/>
    <w:rsid w:val="000048FA"/>
    <w:rsid w:val="00004B21"/>
    <w:rsid w:val="00005780"/>
    <w:rsid w:val="00005C36"/>
    <w:rsid w:val="00005E68"/>
    <w:rsid w:val="00005F4E"/>
    <w:rsid w:val="0000627A"/>
    <w:rsid w:val="00006855"/>
    <w:rsid w:val="00006B6A"/>
    <w:rsid w:val="00006C6D"/>
    <w:rsid w:val="00006CDC"/>
    <w:rsid w:val="000073FC"/>
    <w:rsid w:val="00007893"/>
    <w:rsid w:val="00007E57"/>
    <w:rsid w:val="0001038A"/>
    <w:rsid w:val="00010A20"/>
    <w:rsid w:val="00010B9E"/>
    <w:rsid w:val="00010E6E"/>
    <w:rsid w:val="00011116"/>
    <w:rsid w:val="000111E1"/>
    <w:rsid w:val="00011428"/>
    <w:rsid w:val="00011922"/>
    <w:rsid w:val="00011965"/>
    <w:rsid w:val="00011C94"/>
    <w:rsid w:val="00011E8C"/>
    <w:rsid w:val="0001285C"/>
    <w:rsid w:val="00012867"/>
    <w:rsid w:val="00012B30"/>
    <w:rsid w:val="000132F5"/>
    <w:rsid w:val="00013813"/>
    <w:rsid w:val="00013964"/>
    <w:rsid w:val="00013B61"/>
    <w:rsid w:val="00013D99"/>
    <w:rsid w:val="00014573"/>
    <w:rsid w:val="0001461F"/>
    <w:rsid w:val="00014CA5"/>
    <w:rsid w:val="00014D7E"/>
    <w:rsid w:val="000150CF"/>
    <w:rsid w:val="00015189"/>
    <w:rsid w:val="00015670"/>
    <w:rsid w:val="0001578F"/>
    <w:rsid w:val="00015C1F"/>
    <w:rsid w:val="00015D0A"/>
    <w:rsid w:val="0001642D"/>
    <w:rsid w:val="00016497"/>
    <w:rsid w:val="000164EE"/>
    <w:rsid w:val="000167BE"/>
    <w:rsid w:val="0001716E"/>
    <w:rsid w:val="0001799D"/>
    <w:rsid w:val="00017AFA"/>
    <w:rsid w:val="00017D09"/>
    <w:rsid w:val="00017D28"/>
    <w:rsid w:val="00017EAC"/>
    <w:rsid w:val="00017F19"/>
    <w:rsid w:val="00017F60"/>
    <w:rsid w:val="00020653"/>
    <w:rsid w:val="000208A0"/>
    <w:rsid w:val="00020F05"/>
    <w:rsid w:val="00020F40"/>
    <w:rsid w:val="0002129C"/>
    <w:rsid w:val="000215C3"/>
    <w:rsid w:val="00021606"/>
    <w:rsid w:val="00021C21"/>
    <w:rsid w:val="00021EA6"/>
    <w:rsid w:val="00022260"/>
    <w:rsid w:val="000222FD"/>
    <w:rsid w:val="0002238D"/>
    <w:rsid w:val="00022483"/>
    <w:rsid w:val="000225B4"/>
    <w:rsid w:val="00022636"/>
    <w:rsid w:val="000226CA"/>
    <w:rsid w:val="00022863"/>
    <w:rsid w:val="00022AB9"/>
    <w:rsid w:val="00022CE7"/>
    <w:rsid w:val="00023847"/>
    <w:rsid w:val="000239C9"/>
    <w:rsid w:val="00023E39"/>
    <w:rsid w:val="000240F9"/>
    <w:rsid w:val="0002434B"/>
    <w:rsid w:val="0002448E"/>
    <w:rsid w:val="00024A0E"/>
    <w:rsid w:val="000256CE"/>
    <w:rsid w:val="0002589F"/>
    <w:rsid w:val="00025F8A"/>
    <w:rsid w:val="000262ED"/>
    <w:rsid w:val="0002684B"/>
    <w:rsid w:val="00026A5E"/>
    <w:rsid w:val="000270B2"/>
    <w:rsid w:val="00027163"/>
    <w:rsid w:val="00027819"/>
    <w:rsid w:val="00027B13"/>
    <w:rsid w:val="000302FB"/>
    <w:rsid w:val="00030303"/>
    <w:rsid w:val="000307C0"/>
    <w:rsid w:val="00030944"/>
    <w:rsid w:val="00030CB9"/>
    <w:rsid w:val="00030DC8"/>
    <w:rsid w:val="00031484"/>
    <w:rsid w:val="0003181F"/>
    <w:rsid w:val="0003196F"/>
    <w:rsid w:val="00031AF9"/>
    <w:rsid w:val="00031E6C"/>
    <w:rsid w:val="00031FD2"/>
    <w:rsid w:val="00032471"/>
    <w:rsid w:val="0003257A"/>
    <w:rsid w:val="000327B2"/>
    <w:rsid w:val="00032816"/>
    <w:rsid w:val="00032902"/>
    <w:rsid w:val="00032E4B"/>
    <w:rsid w:val="00032F98"/>
    <w:rsid w:val="00032FAC"/>
    <w:rsid w:val="000330CE"/>
    <w:rsid w:val="00033531"/>
    <w:rsid w:val="000336E6"/>
    <w:rsid w:val="000342E0"/>
    <w:rsid w:val="00034910"/>
    <w:rsid w:val="0003506D"/>
    <w:rsid w:val="00035436"/>
    <w:rsid w:val="00035762"/>
    <w:rsid w:val="00035A5E"/>
    <w:rsid w:val="00035AD8"/>
    <w:rsid w:val="00035EDD"/>
    <w:rsid w:val="000360ED"/>
    <w:rsid w:val="00036668"/>
    <w:rsid w:val="0003669D"/>
    <w:rsid w:val="00036F19"/>
    <w:rsid w:val="00037283"/>
    <w:rsid w:val="000374C5"/>
    <w:rsid w:val="0003752F"/>
    <w:rsid w:val="0003761B"/>
    <w:rsid w:val="00037BC9"/>
    <w:rsid w:val="000402CD"/>
    <w:rsid w:val="0004098C"/>
    <w:rsid w:val="00040D7E"/>
    <w:rsid w:val="000410BA"/>
    <w:rsid w:val="0004131B"/>
    <w:rsid w:val="0004134D"/>
    <w:rsid w:val="00041820"/>
    <w:rsid w:val="0004192E"/>
    <w:rsid w:val="00041F39"/>
    <w:rsid w:val="00042329"/>
    <w:rsid w:val="0004239F"/>
    <w:rsid w:val="000424BA"/>
    <w:rsid w:val="000428B6"/>
    <w:rsid w:val="000431DC"/>
    <w:rsid w:val="0004382D"/>
    <w:rsid w:val="00043C2A"/>
    <w:rsid w:val="00044018"/>
    <w:rsid w:val="0004409A"/>
    <w:rsid w:val="0004432D"/>
    <w:rsid w:val="00044370"/>
    <w:rsid w:val="00044483"/>
    <w:rsid w:val="00044F72"/>
    <w:rsid w:val="00044FA8"/>
    <w:rsid w:val="000451E0"/>
    <w:rsid w:val="000453ED"/>
    <w:rsid w:val="00045B87"/>
    <w:rsid w:val="00045F06"/>
    <w:rsid w:val="00046380"/>
    <w:rsid w:val="0004694D"/>
    <w:rsid w:val="00046CFF"/>
    <w:rsid w:val="00047274"/>
    <w:rsid w:val="00047A6B"/>
    <w:rsid w:val="00047CD3"/>
    <w:rsid w:val="00047D68"/>
    <w:rsid w:val="00050044"/>
    <w:rsid w:val="00050396"/>
    <w:rsid w:val="000510DA"/>
    <w:rsid w:val="00051444"/>
    <w:rsid w:val="00051C61"/>
    <w:rsid w:val="00051F63"/>
    <w:rsid w:val="0005220C"/>
    <w:rsid w:val="000526AD"/>
    <w:rsid w:val="000528AC"/>
    <w:rsid w:val="00052921"/>
    <w:rsid w:val="00052D02"/>
    <w:rsid w:val="00052DC2"/>
    <w:rsid w:val="00052FFE"/>
    <w:rsid w:val="0005323C"/>
    <w:rsid w:val="00053641"/>
    <w:rsid w:val="00054673"/>
    <w:rsid w:val="00054752"/>
    <w:rsid w:val="000548B0"/>
    <w:rsid w:val="00054945"/>
    <w:rsid w:val="00055021"/>
    <w:rsid w:val="0005582B"/>
    <w:rsid w:val="0005598B"/>
    <w:rsid w:val="00055BC0"/>
    <w:rsid w:val="00055E02"/>
    <w:rsid w:val="00055EC7"/>
    <w:rsid w:val="00056341"/>
    <w:rsid w:val="000564CE"/>
    <w:rsid w:val="000573A5"/>
    <w:rsid w:val="00057471"/>
    <w:rsid w:val="00057C74"/>
    <w:rsid w:val="00057EF1"/>
    <w:rsid w:val="00060958"/>
    <w:rsid w:val="00060FF3"/>
    <w:rsid w:val="000611F9"/>
    <w:rsid w:val="000615CD"/>
    <w:rsid w:val="00061672"/>
    <w:rsid w:val="00061B84"/>
    <w:rsid w:val="00061FF4"/>
    <w:rsid w:val="00062802"/>
    <w:rsid w:val="00062FAD"/>
    <w:rsid w:val="0006317A"/>
    <w:rsid w:val="000637CD"/>
    <w:rsid w:val="00063DF3"/>
    <w:rsid w:val="00064007"/>
    <w:rsid w:val="000643A5"/>
    <w:rsid w:val="00064415"/>
    <w:rsid w:val="000646EC"/>
    <w:rsid w:val="000647A6"/>
    <w:rsid w:val="00064A1F"/>
    <w:rsid w:val="00064C86"/>
    <w:rsid w:val="00065361"/>
    <w:rsid w:val="00065C61"/>
    <w:rsid w:val="00065F20"/>
    <w:rsid w:val="000660F8"/>
    <w:rsid w:val="00066486"/>
    <w:rsid w:val="0006650E"/>
    <w:rsid w:val="00066590"/>
    <w:rsid w:val="000668D3"/>
    <w:rsid w:val="00066995"/>
    <w:rsid w:val="0006744D"/>
    <w:rsid w:val="000702D7"/>
    <w:rsid w:val="00070357"/>
    <w:rsid w:val="00070959"/>
    <w:rsid w:val="000709CE"/>
    <w:rsid w:val="00070AF1"/>
    <w:rsid w:val="00071034"/>
    <w:rsid w:val="00071293"/>
    <w:rsid w:val="000712D6"/>
    <w:rsid w:val="0007135C"/>
    <w:rsid w:val="00071A0B"/>
    <w:rsid w:val="00071FD0"/>
    <w:rsid w:val="00071FEE"/>
    <w:rsid w:val="00072452"/>
    <w:rsid w:val="00072852"/>
    <w:rsid w:val="00073069"/>
    <w:rsid w:val="000731B0"/>
    <w:rsid w:val="00073328"/>
    <w:rsid w:val="00073613"/>
    <w:rsid w:val="00074338"/>
    <w:rsid w:val="00074949"/>
    <w:rsid w:val="00074B19"/>
    <w:rsid w:val="00074EAC"/>
    <w:rsid w:val="0007501A"/>
    <w:rsid w:val="00075823"/>
    <w:rsid w:val="00075AE1"/>
    <w:rsid w:val="00075D48"/>
    <w:rsid w:val="00076174"/>
    <w:rsid w:val="00077D8E"/>
    <w:rsid w:val="00077E84"/>
    <w:rsid w:val="00077ED8"/>
    <w:rsid w:val="00077FE8"/>
    <w:rsid w:val="00080057"/>
    <w:rsid w:val="00080112"/>
    <w:rsid w:val="00080D01"/>
    <w:rsid w:val="000813BA"/>
    <w:rsid w:val="00081697"/>
    <w:rsid w:val="0008198C"/>
    <w:rsid w:val="00081B4A"/>
    <w:rsid w:val="00081D96"/>
    <w:rsid w:val="00081F23"/>
    <w:rsid w:val="00081FB9"/>
    <w:rsid w:val="00082134"/>
    <w:rsid w:val="000821C6"/>
    <w:rsid w:val="00082400"/>
    <w:rsid w:val="0008252C"/>
    <w:rsid w:val="000826AF"/>
    <w:rsid w:val="000828B0"/>
    <w:rsid w:val="00082FF2"/>
    <w:rsid w:val="000831CB"/>
    <w:rsid w:val="00083221"/>
    <w:rsid w:val="000833F1"/>
    <w:rsid w:val="0008380B"/>
    <w:rsid w:val="000838E3"/>
    <w:rsid w:val="00083965"/>
    <w:rsid w:val="00083A36"/>
    <w:rsid w:val="00083CF3"/>
    <w:rsid w:val="00083DA9"/>
    <w:rsid w:val="000854FC"/>
    <w:rsid w:val="00085A1A"/>
    <w:rsid w:val="0008614B"/>
    <w:rsid w:val="0008670D"/>
    <w:rsid w:val="00086A2D"/>
    <w:rsid w:val="00086B48"/>
    <w:rsid w:val="000875B1"/>
    <w:rsid w:val="00087910"/>
    <w:rsid w:val="000902F4"/>
    <w:rsid w:val="00090410"/>
    <w:rsid w:val="00090AC0"/>
    <w:rsid w:val="00091259"/>
    <w:rsid w:val="000918A5"/>
    <w:rsid w:val="00091A6C"/>
    <w:rsid w:val="000925C4"/>
    <w:rsid w:val="0009279A"/>
    <w:rsid w:val="00092A01"/>
    <w:rsid w:val="00092DB4"/>
    <w:rsid w:val="00092FAD"/>
    <w:rsid w:val="000932DC"/>
    <w:rsid w:val="000934A2"/>
    <w:rsid w:val="000936CA"/>
    <w:rsid w:val="0009457E"/>
    <w:rsid w:val="00094D5D"/>
    <w:rsid w:val="00094D69"/>
    <w:rsid w:val="00094DA5"/>
    <w:rsid w:val="00094FAA"/>
    <w:rsid w:val="00095075"/>
    <w:rsid w:val="0009534D"/>
    <w:rsid w:val="0009580C"/>
    <w:rsid w:val="000963B5"/>
    <w:rsid w:val="00096638"/>
    <w:rsid w:val="00096F77"/>
    <w:rsid w:val="0009746B"/>
    <w:rsid w:val="00097496"/>
    <w:rsid w:val="000976A6"/>
    <w:rsid w:val="00097CF9"/>
    <w:rsid w:val="00097F18"/>
    <w:rsid w:val="000A010E"/>
    <w:rsid w:val="000A01F3"/>
    <w:rsid w:val="000A028C"/>
    <w:rsid w:val="000A08AC"/>
    <w:rsid w:val="000A08E7"/>
    <w:rsid w:val="000A0D3E"/>
    <w:rsid w:val="000A1676"/>
    <w:rsid w:val="000A17D3"/>
    <w:rsid w:val="000A1C83"/>
    <w:rsid w:val="000A1F85"/>
    <w:rsid w:val="000A2415"/>
    <w:rsid w:val="000A301E"/>
    <w:rsid w:val="000A30F0"/>
    <w:rsid w:val="000A32F3"/>
    <w:rsid w:val="000A378B"/>
    <w:rsid w:val="000A39E8"/>
    <w:rsid w:val="000A3A07"/>
    <w:rsid w:val="000A3AE4"/>
    <w:rsid w:val="000A3D66"/>
    <w:rsid w:val="000A3EBC"/>
    <w:rsid w:val="000A486B"/>
    <w:rsid w:val="000A4A52"/>
    <w:rsid w:val="000A522A"/>
    <w:rsid w:val="000A5436"/>
    <w:rsid w:val="000A5C45"/>
    <w:rsid w:val="000A613C"/>
    <w:rsid w:val="000A61AA"/>
    <w:rsid w:val="000A646E"/>
    <w:rsid w:val="000A68D6"/>
    <w:rsid w:val="000A694E"/>
    <w:rsid w:val="000A6C1B"/>
    <w:rsid w:val="000A6E3E"/>
    <w:rsid w:val="000A6F04"/>
    <w:rsid w:val="000A6FBD"/>
    <w:rsid w:val="000A73A5"/>
    <w:rsid w:val="000A7412"/>
    <w:rsid w:val="000A7D90"/>
    <w:rsid w:val="000B0906"/>
    <w:rsid w:val="000B0B6E"/>
    <w:rsid w:val="000B13DB"/>
    <w:rsid w:val="000B13E8"/>
    <w:rsid w:val="000B1B91"/>
    <w:rsid w:val="000B1BC2"/>
    <w:rsid w:val="000B1BCB"/>
    <w:rsid w:val="000B1DAD"/>
    <w:rsid w:val="000B2157"/>
    <w:rsid w:val="000B24E3"/>
    <w:rsid w:val="000B28E9"/>
    <w:rsid w:val="000B2933"/>
    <w:rsid w:val="000B295C"/>
    <w:rsid w:val="000B2BAD"/>
    <w:rsid w:val="000B317B"/>
    <w:rsid w:val="000B3194"/>
    <w:rsid w:val="000B3443"/>
    <w:rsid w:val="000B3B09"/>
    <w:rsid w:val="000B3EF7"/>
    <w:rsid w:val="000B422A"/>
    <w:rsid w:val="000B4268"/>
    <w:rsid w:val="000B482F"/>
    <w:rsid w:val="000B48C8"/>
    <w:rsid w:val="000B4A88"/>
    <w:rsid w:val="000B4B92"/>
    <w:rsid w:val="000B5DF3"/>
    <w:rsid w:val="000B5E48"/>
    <w:rsid w:val="000B6275"/>
    <w:rsid w:val="000B6896"/>
    <w:rsid w:val="000B6D47"/>
    <w:rsid w:val="000B6DBC"/>
    <w:rsid w:val="000B7039"/>
    <w:rsid w:val="000B71DB"/>
    <w:rsid w:val="000B7288"/>
    <w:rsid w:val="000B7599"/>
    <w:rsid w:val="000B784C"/>
    <w:rsid w:val="000B79AC"/>
    <w:rsid w:val="000C0041"/>
    <w:rsid w:val="000C052E"/>
    <w:rsid w:val="000C0A18"/>
    <w:rsid w:val="000C0B10"/>
    <w:rsid w:val="000C1290"/>
    <w:rsid w:val="000C1565"/>
    <w:rsid w:val="000C16B3"/>
    <w:rsid w:val="000C180E"/>
    <w:rsid w:val="000C1A76"/>
    <w:rsid w:val="000C1CDD"/>
    <w:rsid w:val="000C1D2A"/>
    <w:rsid w:val="000C1F99"/>
    <w:rsid w:val="000C2039"/>
    <w:rsid w:val="000C2641"/>
    <w:rsid w:val="000C2BDE"/>
    <w:rsid w:val="000C2BFF"/>
    <w:rsid w:val="000C3001"/>
    <w:rsid w:val="000C33B2"/>
    <w:rsid w:val="000C3486"/>
    <w:rsid w:val="000C35DF"/>
    <w:rsid w:val="000C36C0"/>
    <w:rsid w:val="000C38BE"/>
    <w:rsid w:val="000C39C3"/>
    <w:rsid w:val="000C3B40"/>
    <w:rsid w:val="000C40AA"/>
    <w:rsid w:val="000C494D"/>
    <w:rsid w:val="000C4A00"/>
    <w:rsid w:val="000C4D67"/>
    <w:rsid w:val="000C5685"/>
    <w:rsid w:val="000C5922"/>
    <w:rsid w:val="000C5B2C"/>
    <w:rsid w:val="000C62E1"/>
    <w:rsid w:val="000C672B"/>
    <w:rsid w:val="000C67A3"/>
    <w:rsid w:val="000C6E26"/>
    <w:rsid w:val="000C6FF4"/>
    <w:rsid w:val="000C709A"/>
    <w:rsid w:val="000C73D8"/>
    <w:rsid w:val="000C74B8"/>
    <w:rsid w:val="000C7500"/>
    <w:rsid w:val="000C7580"/>
    <w:rsid w:val="000C75F8"/>
    <w:rsid w:val="000D0240"/>
    <w:rsid w:val="000D0587"/>
    <w:rsid w:val="000D0B7F"/>
    <w:rsid w:val="000D0E0F"/>
    <w:rsid w:val="000D0FD6"/>
    <w:rsid w:val="000D106C"/>
    <w:rsid w:val="000D1438"/>
    <w:rsid w:val="000D1719"/>
    <w:rsid w:val="000D178F"/>
    <w:rsid w:val="000D1A64"/>
    <w:rsid w:val="000D204F"/>
    <w:rsid w:val="000D24E0"/>
    <w:rsid w:val="000D2504"/>
    <w:rsid w:val="000D2519"/>
    <w:rsid w:val="000D27F9"/>
    <w:rsid w:val="000D2877"/>
    <w:rsid w:val="000D3151"/>
    <w:rsid w:val="000D39DF"/>
    <w:rsid w:val="000D4378"/>
    <w:rsid w:val="000D4444"/>
    <w:rsid w:val="000D45F9"/>
    <w:rsid w:val="000D51EF"/>
    <w:rsid w:val="000D6265"/>
    <w:rsid w:val="000D6676"/>
    <w:rsid w:val="000D6948"/>
    <w:rsid w:val="000D6AF9"/>
    <w:rsid w:val="000D6D09"/>
    <w:rsid w:val="000D6E48"/>
    <w:rsid w:val="000D7295"/>
    <w:rsid w:val="000D75E9"/>
    <w:rsid w:val="000D7A74"/>
    <w:rsid w:val="000D7D96"/>
    <w:rsid w:val="000D7E8B"/>
    <w:rsid w:val="000E0044"/>
    <w:rsid w:val="000E0426"/>
    <w:rsid w:val="000E2490"/>
    <w:rsid w:val="000E29E5"/>
    <w:rsid w:val="000E2C51"/>
    <w:rsid w:val="000E2D2C"/>
    <w:rsid w:val="000E3261"/>
    <w:rsid w:val="000E3503"/>
    <w:rsid w:val="000E37F6"/>
    <w:rsid w:val="000E3CBE"/>
    <w:rsid w:val="000E4161"/>
    <w:rsid w:val="000E46E2"/>
    <w:rsid w:val="000E4949"/>
    <w:rsid w:val="000E49AF"/>
    <w:rsid w:val="000E4A13"/>
    <w:rsid w:val="000E4AAD"/>
    <w:rsid w:val="000E5350"/>
    <w:rsid w:val="000E6024"/>
    <w:rsid w:val="000E606B"/>
    <w:rsid w:val="000E67EA"/>
    <w:rsid w:val="000E6D2A"/>
    <w:rsid w:val="000E6EB3"/>
    <w:rsid w:val="000E7337"/>
    <w:rsid w:val="000E73DB"/>
    <w:rsid w:val="000E73E5"/>
    <w:rsid w:val="000E761C"/>
    <w:rsid w:val="000E7A62"/>
    <w:rsid w:val="000E7CED"/>
    <w:rsid w:val="000F03CC"/>
    <w:rsid w:val="000F03E8"/>
    <w:rsid w:val="000F0E3D"/>
    <w:rsid w:val="000F0FAF"/>
    <w:rsid w:val="000F12F1"/>
    <w:rsid w:val="000F146D"/>
    <w:rsid w:val="000F14D4"/>
    <w:rsid w:val="000F15B0"/>
    <w:rsid w:val="000F15F0"/>
    <w:rsid w:val="000F18A0"/>
    <w:rsid w:val="000F1A32"/>
    <w:rsid w:val="000F1C3C"/>
    <w:rsid w:val="000F20C1"/>
    <w:rsid w:val="000F21BE"/>
    <w:rsid w:val="000F2262"/>
    <w:rsid w:val="000F247D"/>
    <w:rsid w:val="000F2707"/>
    <w:rsid w:val="000F291B"/>
    <w:rsid w:val="000F3315"/>
    <w:rsid w:val="000F3B83"/>
    <w:rsid w:val="000F3D35"/>
    <w:rsid w:val="000F3D6D"/>
    <w:rsid w:val="000F3FFA"/>
    <w:rsid w:val="000F4236"/>
    <w:rsid w:val="000F4247"/>
    <w:rsid w:val="000F4273"/>
    <w:rsid w:val="000F42A5"/>
    <w:rsid w:val="000F4AA0"/>
    <w:rsid w:val="000F4B74"/>
    <w:rsid w:val="000F4BFC"/>
    <w:rsid w:val="000F52D7"/>
    <w:rsid w:val="000F5606"/>
    <w:rsid w:val="000F5658"/>
    <w:rsid w:val="000F5AFA"/>
    <w:rsid w:val="000F5D37"/>
    <w:rsid w:val="000F66C9"/>
    <w:rsid w:val="000F6872"/>
    <w:rsid w:val="000F6E1F"/>
    <w:rsid w:val="000F727F"/>
    <w:rsid w:val="000F74A1"/>
    <w:rsid w:val="000F75DE"/>
    <w:rsid w:val="00100529"/>
    <w:rsid w:val="00100626"/>
    <w:rsid w:val="0010086B"/>
    <w:rsid w:val="0010091B"/>
    <w:rsid w:val="00100C92"/>
    <w:rsid w:val="00100E32"/>
    <w:rsid w:val="00100E3A"/>
    <w:rsid w:val="001015C8"/>
    <w:rsid w:val="001015CA"/>
    <w:rsid w:val="00102332"/>
    <w:rsid w:val="00102759"/>
    <w:rsid w:val="00102869"/>
    <w:rsid w:val="00102F22"/>
    <w:rsid w:val="00103B1F"/>
    <w:rsid w:val="001041C0"/>
    <w:rsid w:val="001043D4"/>
    <w:rsid w:val="001047E0"/>
    <w:rsid w:val="00104DA5"/>
    <w:rsid w:val="00104EC8"/>
    <w:rsid w:val="00105408"/>
    <w:rsid w:val="00105CEF"/>
    <w:rsid w:val="001062F6"/>
    <w:rsid w:val="001064A0"/>
    <w:rsid w:val="001071F3"/>
    <w:rsid w:val="001073AC"/>
    <w:rsid w:val="001075D9"/>
    <w:rsid w:val="001076DA"/>
    <w:rsid w:val="001078AF"/>
    <w:rsid w:val="00107CB1"/>
    <w:rsid w:val="00107D68"/>
    <w:rsid w:val="00107F8A"/>
    <w:rsid w:val="0011060B"/>
    <w:rsid w:val="00110755"/>
    <w:rsid w:val="001109B2"/>
    <w:rsid w:val="00110E55"/>
    <w:rsid w:val="00110F45"/>
    <w:rsid w:val="00111308"/>
    <w:rsid w:val="00111708"/>
    <w:rsid w:val="001125AE"/>
    <w:rsid w:val="00112823"/>
    <w:rsid w:val="001128E8"/>
    <w:rsid w:val="00112B3B"/>
    <w:rsid w:val="00113538"/>
    <w:rsid w:val="00113CE2"/>
    <w:rsid w:val="001143CB"/>
    <w:rsid w:val="00114615"/>
    <w:rsid w:val="001147E9"/>
    <w:rsid w:val="0011549A"/>
    <w:rsid w:val="001156CC"/>
    <w:rsid w:val="00115987"/>
    <w:rsid w:val="001159F8"/>
    <w:rsid w:val="00115BDD"/>
    <w:rsid w:val="00115C53"/>
    <w:rsid w:val="00116238"/>
    <w:rsid w:val="0011630B"/>
    <w:rsid w:val="0011650B"/>
    <w:rsid w:val="001165D2"/>
    <w:rsid w:val="00116B12"/>
    <w:rsid w:val="00116BFF"/>
    <w:rsid w:val="00116EE7"/>
    <w:rsid w:val="001170A7"/>
    <w:rsid w:val="00117D4C"/>
    <w:rsid w:val="00117E01"/>
    <w:rsid w:val="001200E3"/>
    <w:rsid w:val="001200F9"/>
    <w:rsid w:val="00120106"/>
    <w:rsid w:val="001204D3"/>
    <w:rsid w:val="00120991"/>
    <w:rsid w:val="0012099A"/>
    <w:rsid w:val="00120C25"/>
    <w:rsid w:val="00120CF1"/>
    <w:rsid w:val="001214A9"/>
    <w:rsid w:val="001217C1"/>
    <w:rsid w:val="00121817"/>
    <w:rsid w:val="001219FB"/>
    <w:rsid w:val="00121A5D"/>
    <w:rsid w:val="00122844"/>
    <w:rsid w:val="00122BFD"/>
    <w:rsid w:val="00122DFB"/>
    <w:rsid w:val="001232CB"/>
    <w:rsid w:val="0012380E"/>
    <w:rsid w:val="0012386B"/>
    <w:rsid w:val="001241F5"/>
    <w:rsid w:val="00125045"/>
    <w:rsid w:val="00125391"/>
    <w:rsid w:val="001257B3"/>
    <w:rsid w:val="00127A07"/>
    <w:rsid w:val="00127B0F"/>
    <w:rsid w:val="00127E16"/>
    <w:rsid w:val="00130392"/>
    <w:rsid w:val="00130E51"/>
    <w:rsid w:val="00130ED5"/>
    <w:rsid w:val="0013107B"/>
    <w:rsid w:val="00131E2D"/>
    <w:rsid w:val="00131FFA"/>
    <w:rsid w:val="00132110"/>
    <w:rsid w:val="0013228B"/>
    <w:rsid w:val="0013229B"/>
    <w:rsid w:val="00132322"/>
    <w:rsid w:val="00132385"/>
    <w:rsid w:val="00132407"/>
    <w:rsid w:val="001324C3"/>
    <w:rsid w:val="0013279F"/>
    <w:rsid w:val="00132DD6"/>
    <w:rsid w:val="0013302C"/>
    <w:rsid w:val="001332F0"/>
    <w:rsid w:val="001336D3"/>
    <w:rsid w:val="00134219"/>
    <w:rsid w:val="0013452B"/>
    <w:rsid w:val="001346B7"/>
    <w:rsid w:val="00134C53"/>
    <w:rsid w:val="00135241"/>
    <w:rsid w:val="00135960"/>
    <w:rsid w:val="001363A7"/>
    <w:rsid w:val="0013650F"/>
    <w:rsid w:val="00136533"/>
    <w:rsid w:val="00136EB3"/>
    <w:rsid w:val="00136F35"/>
    <w:rsid w:val="00137245"/>
    <w:rsid w:val="00137883"/>
    <w:rsid w:val="001379F1"/>
    <w:rsid w:val="00137CE4"/>
    <w:rsid w:val="00137FDD"/>
    <w:rsid w:val="0014025B"/>
    <w:rsid w:val="0014034B"/>
    <w:rsid w:val="00140BC3"/>
    <w:rsid w:val="00140C77"/>
    <w:rsid w:val="00140CC9"/>
    <w:rsid w:val="00140CFD"/>
    <w:rsid w:val="0014129E"/>
    <w:rsid w:val="001413C4"/>
    <w:rsid w:val="001415D5"/>
    <w:rsid w:val="00141700"/>
    <w:rsid w:val="00141F26"/>
    <w:rsid w:val="00142191"/>
    <w:rsid w:val="00142271"/>
    <w:rsid w:val="00142B5D"/>
    <w:rsid w:val="001432E1"/>
    <w:rsid w:val="00144023"/>
    <w:rsid w:val="00144132"/>
    <w:rsid w:val="0014413F"/>
    <w:rsid w:val="0014473D"/>
    <w:rsid w:val="0014478C"/>
    <w:rsid w:val="00144C08"/>
    <w:rsid w:val="00144ED2"/>
    <w:rsid w:val="001452D8"/>
    <w:rsid w:val="00145436"/>
    <w:rsid w:val="001455EC"/>
    <w:rsid w:val="001458F6"/>
    <w:rsid w:val="00145932"/>
    <w:rsid w:val="0014599B"/>
    <w:rsid w:val="001459DD"/>
    <w:rsid w:val="00145A04"/>
    <w:rsid w:val="00145E50"/>
    <w:rsid w:val="00145E6C"/>
    <w:rsid w:val="00145FEB"/>
    <w:rsid w:val="0014609F"/>
    <w:rsid w:val="00146598"/>
    <w:rsid w:val="00146E7B"/>
    <w:rsid w:val="0014707B"/>
    <w:rsid w:val="001474F7"/>
    <w:rsid w:val="00147894"/>
    <w:rsid w:val="00147D63"/>
    <w:rsid w:val="00147D65"/>
    <w:rsid w:val="00150007"/>
    <w:rsid w:val="001503B5"/>
    <w:rsid w:val="0015067F"/>
    <w:rsid w:val="0015095F"/>
    <w:rsid w:val="00150C1E"/>
    <w:rsid w:val="00150C2D"/>
    <w:rsid w:val="001512D8"/>
    <w:rsid w:val="0015149F"/>
    <w:rsid w:val="001518FC"/>
    <w:rsid w:val="00151920"/>
    <w:rsid w:val="00152343"/>
    <w:rsid w:val="0015280E"/>
    <w:rsid w:val="00152A4D"/>
    <w:rsid w:val="00152C90"/>
    <w:rsid w:val="00153B4C"/>
    <w:rsid w:val="00153FA6"/>
    <w:rsid w:val="00154448"/>
    <w:rsid w:val="00154453"/>
    <w:rsid w:val="001546A6"/>
    <w:rsid w:val="00154F74"/>
    <w:rsid w:val="00155170"/>
    <w:rsid w:val="0015556A"/>
    <w:rsid w:val="001559FE"/>
    <w:rsid w:val="00155CE1"/>
    <w:rsid w:val="00155FBE"/>
    <w:rsid w:val="0015651A"/>
    <w:rsid w:val="00156614"/>
    <w:rsid w:val="001567DA"/>
    <w:rsid w:val="001569F7"/>
    <w:rsid w:val="00156A9C"/>
    <w:rsid w:val="00157508"/>
    <w:rsid w:val="0015778C"/>
    <w:rsid w:val="00157D12"/>
    <w:rsid w:val="00157FB8"/>
    <w:rsid w:val="001600E2"/>
    <w:rsid w:val="001602EE"/>
    <w:rsid w:val="001603AC"/>
    <w:rsid w:val="00160741"/>
    <w:rsid w:val="00160B86"/>
    <w:rsid w:val="00160C97"/>
    <w:rsid w:val="0016100A"/>
    <w:rsid w:val="00161477"/>
    <w:rsid w:val="0016167A"/>
    <w:rsid w:val="00161BA1"/>
    <w:rsid w:val="00161DD4"/>
    <w:rsid w:val="00161E4A"/>
    <w:rsid w:val="001621A8"/>
    <w:rsid w:val="0016241F"/>
    <w:rsid w:val="001624AC"/>
    <w:rsid w:val="00162562"/>
    <w:rsid w:val="001629FF"/>
    <w:rsid w:val="00162C0A"/>
    <w:rsid w:val="00162D95"/>
    <w:rsid w:val="00163329"/>
    <w:rsid w:val="001636E9"/>
    <w:rsid w:val="00163C49"/>
    <w:rsid w:val="00163D39"/>
    <w:rsid w:val="001643A2"/>
    <w:rsid w:val="0016446D"/>
    <w:rsid w:val="00164658"/>
    <w:rsid w:val="001648BD"/>
    <w:rsid w:val="0016506B"/>
    <w:rsid w:val="00165101"/>
    <w:rsid w:val="00165566"/>
    <w:rsid w:val="001664DD"/>
    <w:rsid w:val="001666DF"/>
    <w:rsid w:val="00166785"/>
    <w:rsid w:val="00166930"/>
    <w:rsid w:val="00166DA3"/>
    <w:rsid w:val="001670DD"/>
    <w:rsid w:val="00167112"/>
    <w:rsid w:val="00167B01"/>
    <w:rsid w:val="00167B06"/>
    <w:rsid w:val="00167B8B"/>
    <w:rsid w:val="00167C9C"/>
    <w:rsid w:val="00167D4D"/>
    <w:rsid w:val="00167F48"/>
    <w:rsid w:val="00170062"/>
    <w:rsid w:val="0017027B"/>
    <w:rsid w:val="001704B2"/>
    <w:rsid w:val="00170670"/>
    <w:rsid w:val="00170D12"/>
    <w:rsid w:val="00170DC0"/>
    <w:rsid w:val="00170E1A"/>
    <w:rsid w:val="001711DE"/>
    <w:rsid w:val="0017123C"/>
    <w:rsid w:val="00171242"/>
    <w:rsid w:val="00171530"/>
    <w:rsid w:val="00171588"/>
    <w:rsid w:val="001718E3"/>
    <w:rsid w:val="001723BE"/>
    <w:rsid w:val="00172426"/>
    <w:rsid w:val="00172726"/>
    <w:rsid w:val="0017280B"/>
    <w:rsid w:val="0017283D"/>
    <w:rsid w:val="00172EB3"/>
    <w:rsid w:val="00173183"/>
    <w:rsid w:val="00173370"/>
    <w:rsid w:val="0017349A"/>
    <w:rsid w:val="00173554"/>
    <w:rsid w:val="00173846"/>
    <w:rsid w:val="00173A58"/>
    <w:rsid w:val="00173F10"/>
    <w:rsid w:val="00174015"/>
    <w:rsid w:val="0017406F"/>
    <w:rsid w:val="00174118"/>
    <w:rsid w:val="00174152"/>
    <w:rsid w:val="00174CA9"/>
    <w:rsid w:val="00175027"/>
    <w:rsid w:val="00175660"/>
    <w:rsid w:val="0017573A"/>
    <w:rsid w:val="001758D9"/>
    <w:rsid w:val="00175C33"/>
    <w:rsid w:val="00176238"/>
    <w:rsid w:val="00176A8E"/>
    <w:rsid w:val="00176E10"/>
    <w:rsid w:val="00176F74"/>
    <w:rsid w:val="00177C92"/>
    <w:rsid w:val="00177DAF"/>
    <w:rsid w:val="00177F6F"/>
    <w:rsid w:val="0018003E"/>
    <w:rsid w:val="001804D8"/>
    <w:rsid w:val="0018057F"/>
    <w:rsid w:val="00180901"/>
    <w:rsid w:val="00180BF0"/>
    <w:rsid w:val="00180FFF"/>
    <w:rsid w:val="0018157E"/>
    <w:rsid w:val="001816BC"/>
    <w:rsid w:val="00181C56"/>
    <w:rsid w:val="00181D39"/>
    <w:rsid w:val="001820C6"/>
    <w:rsid w:val="00182361"/>
    <w:rsid w:val="0018263E"/>
    <w:rsid w:val="00182640"/>
    <w:rsid w:val="00182911"/>
    <w:rsid w:val="00182BB7"/>
    <w:rsid w:val="001833F9"/>
    <w:rsid w:val="00183E1E"/>
    <w:rsid w:val="00184291"/>
    <w:rsid w:val="001845F8"/>
    <w:rsid w:val="001846BE"/>
    <w:rsid w:val="0018497C"/>
    <w:rsid w:val="00184A9F"/>
    <w:rsid w:val="00184D0F"/>
    <w:rsid w:val="0018529E"/>
    <w:rsid w:val="00185456"/>
    <w:rsid w:val="0018568F"/>
    <w:rsid w:val="00185B3C"/>
    <w:rsid w:val="00185B9A"/>
    <w:rsid w:val="00186347"/>
    <w:rsid w:val="001865EB"/>
    <w:rsid w:val="0018671E"/>
    <w:rsid w:val="00186CAC"/>
    <w:rsid w:val="00186D71"/>
    <w:rsid w:val="00186EB3"/>
    <w:rsid w:val="00187388"/>
    <w:rsid w:val="001876CD"/>
    <w:rsid w:val="001877E7"/>
    <w:rsid w:val="001878B6"/>
    <w:rsid w:val="00187B0A"/>
    <w:rsid w:val="00187FE3"/>
    <w:rsid w:val="00190763"/>
    <w:rsid w:val="00190E43"/>
    <w:rsid w:val="0019105C"/>
    <w:rsid w:val="0019162D"/>
    <w:rsid w:val="00191969"/>
    <w:rsid w:val="00191985"/>
    <w:rsid w:val="00191D28"/>
    <w:rsid w:val="00192189"/>
    <w:rsid w:val="00192350"/>
    <w:rsid w:val="00192532"/>
    <w:rsid w:val="0019278D"/>
    <w:rsid w:val="00192A1B"/>
    <w:rsid w:val="00192A1D"/>
    <w:rsid w:val="00192AF1"/>
    <w:rsid w:val="00192B92"/>
    <w:rsid w:val="00192F0A"/>
    <w:rsid w:val="00193720"/>
    <w:rsid w:val="00194401"/>
    <w:rsid w:val="00194574"/>
    <w:rsid w:val="00194689"/>
    <w:rsid w:val="00194723"/>
    <w:rsid w:val="00194744"/>
    <w:rsid w:val="0019496F"/>
    <w:rsid w:val="001949D1"/>
    <w:rsid w:val="0019501D"/>
    <w:rsid w:val="001951F2"/>
    <w:rsid w:val="00195355"/>
    <w:rsid w:val="00195B0D"/>
    <w:rsid w:val="0019656B"/>
    <w:rsid w:val="00196619"/>
    <w:rsid w:val="001967C0"/>
    <w:rsid w:val="0019694A"/>
    <w:rsid w:val="00196AB2"/>
    <w:rsid w:val="00196AC7"/>
    <w:rsid w:val="00196CC8"/>
    <w:rsid w:val="00197027"/>
    <w:rsid w:val="001970C0"/>
    <w:rsid w:val="001974AE"/>
    <w:rsid w:val="00197C26"/>
    <w:rsid w:val="001A020E"/>
    <w:rsid w:val="001A0679"/>
    <w:rsid w:val="001A0774"/>
    <w:rsid w:val="001A1096"/>
    <w:rsid w:val="001A10E1"/>
    <w:rsid w:val="001A12FD"/>
    <w:rsid w:val="001A1A65"/>
    <w:rsid w:val="001A2581"/>
    <w:rsid w:val="001A26D7"/>
    <w:rsid w:val="001A2C86"/>
    <w:rsid w:val="001A2C93"/>
    <w:rsid w:val="001A2C9B"/>
    <w:rsid w:val="001A3D52"/>
    <w:rsid w:val="001A3E22"/>
    <w:rsid w:val="001A42F3"/>
    <w:rsid w:val="001A4824"/>
    <w:rsid w:val="001A487C"/>
    <w:rsid w:val="001A49F9"/>
    <w:rsid w:val="001A4B4F"/>
    <w:rsid w:val="001A4D62"/>
    <w:rsid w:val="001A4FAC"/>
    <w:rsid w:val="001A4FCE"/>
    <w:rsid w:val="001A520A"/>
    <w:rsid w:val="001A566C"/>
    <w:rsid w:val="001A580A"/>
    <w:rsid w:val="001A5C45"/>
    <w:rsid w:val="001A60F3"/>
    <w:rsid w:val="001A619A"/>
    <w:rsid w:val="001A64E7"/>
    <w:rsid w:val="001A67E4"/>
    <w:rsid w:val="001A68E3"/>
    <w:rsid w:val="001A6A22"/>
    <w:rsid w:val="001A71CA"/>
    <w:rsid w:val="001A747B"/>
    <w:rsid w:val="001A74D0"/>
    <w:rsid w:val="001A76FD"/>
    <w:rsid w:val="001A7748"/>
    <w:rsid w:val="001A7A43"/>
    <w:rsid w:val="001A7F40"/>
    <w:rsid w:val="001B00B5"/>
    <w:rsid w:val="001B08D1"/>
    <w:rsid w:val="001B09FC"/>
    <w:rsid w:val="001B0A95"/>
    <w:rsid w:val="001B0E3E"/>
    <w:rsid w:val="001B1C48"/>
    <w:rsid w:val="001B1E6C"/>
    <w:rsid w:val="001B2813"/>
    <w:rsid w:val="001B29F3"/>
    <w:rsid w:val="001B328E"/>
    <w:rsid w:val="001B3790"/>
    <w:rsid w:val="001B3843"/>
    <w:rsid w:val="001B3ADA"/>
    <w:rsid w:val="001B3C30"/>
    <w:rsid w:val="001B43AD"/>
    <w:rsid w:val="001B481F"/>
    <w:rsid w:val="001B58D5"/>
    <w:rsid w:val="001B67A1"/>
    <w:rsid w:val="001B6A76"/>
    <w:rsid w:val="001B6B31"/>
    <w:rsid w:val="001B6D79"/>
    <w:rsid w:val="001B7363"/>
    <w:rsid w:val="001B75C3"/>
    <w:rsid w:val="001B7675"/>
    <w:rsid w:val="001B7850"/>
    <w:rsid w:val="001C0415"/>
    <w:rsid w:val="001C0DAE"/>
    <w:rsid w:val="001C0E7E"/>
    <w:rsid w:val="001C1088"/>
    <w:rsid w:val="001C133A"/>
    <w:rsid w:val="001C15EA"/>
    <w:rsid w:val="001C1634"/>
    <w:rsid w:val="001C182F"/>
    <w:rsid w:val="001C186D"/>
    <w:rsid w:val="001C188C"/>
    <w:rsid w:val="001C1C5C"/>
    <w:rsid w:val="001C1F59"/>
    <w:rsid w:val="001C2424"/>
    <w:rsid w:val="001C2CEF"/>
    <w:rsid w:val="001C2FFA"/>
    <w:rsid w:val="001C372F"/>
    <w:rsid w:val="001C3A2B"/>
    <w:rsid w:val="001C3B48"/>
    <w:rsid w:val="001C3D7F"/>
    <w:rsid w:val="001C3F93"/>
    <w:rsid w:val="001C4283"/>
    <w:rsid w:val="001C4346"/>
    <w:rsid w:val="001C458D"/>
    <w:rsid w:val="001C474D"/>
    <w:rsid w:val="001C49E8"/>
    <w:rsid w:val="001C5242"/>
    <w:rsid w:val="001C52B6"/>
    <w:rsid w:val="001C58BC"/>
    <w:rsid w:val="001C5BD6"/>
    <w:rsid w:val="001C687E"/>
    <w:rsid w:val="001C6C90"/>
    <w:rsid w:val="001C6DF9"/>
    <w:rsid w:val="001C7037"/>
    <w:rsid w:val="001C7683"/>
    <w:rsid w:val="001C7949"/>
    <w:rsid w:val="001C7D2C"/>
    <w:rsid w:val="001C7D46"/>
    <w:rsid w:val="001D02AA"/>
    <w:rsid w:val="001D03F5"/>
    <w:rsid w:val="001D0FBF"/>
    <w:rsid w:val="001D1307"/>
    <w:rsid w:val="001D13A1"/>
    <w:rsid w:val="001D157B"/>
    <w:rsid w:val="001D1A88"/>
    <w:rsid w:val="001D1DF3"/>
    <w:rsid w:val="001D1F78"/>
    <w:rsid w:val="001D2240"/>
    <w:rsid w:val="001D2CBD"/>
    <w:rsid w:val="001D2D3A"/>
    <w:rsid w:val="001D3354"/>
    <w:rsid w:val="001D393C"/>
    <w:rsid w:val="001D3CF4"/>
    <w:rsid w:val="001D3FEB"/>
    <w:rsid w:val="001D4BD4"/>
    <w:rsid w:val="001D4C61"/>
    <w:rsid w:val="001D4CE9"/>
    <w:rsid w:val="001D51BE"/>
    <w:rsid w:val="001D525A"/>
    <w:rsid w:val="001D539A"/>
    <w:rsid w:val="001D5613"/>
    <w:rsid w:val="001D5F1B"/>
    <w:rsid w:val="001D6067"/>
    <w:rsid w:val="001D650A"/>
    <w:rsid w:val="001D6731"/>
    <w:rsid w:val="001D6DC3"/>
    <w:rsid w:val="001D6E8A"/>
    <w:rsid w:val="001D6E92"/>
    <w:rsid w:val="001D7253"/>
    <w:rsid w:val="001D7529"/>
    <w:rsid w:val="001D7901"/>
    <w:rsid w:val="001E01F9"/>
    <w:rsid w:val="001E0231"/>
    <w:rsid w:val="001E069B"/>
    <w:rsid w:val="001E07A4"/>
    <w:rsid w:val="001E0AA4"/>
    <w:rsid w:val="001E0E26"/>
    <w:rsid w:val="001E1000"/>
    <w:rsid w:val="001E1708"/>
    <w:rsid w:val="001E1DA9"/>
    <w:rsid w:val="001E1FA9"/>
    <w:rsid w:val="001E267E"/>
    <w:rsid w:val="001E282C"/>
    <w:rsid w:val="001E2CC8"/>
    <w:rsid w:val="001E3384"/>
    <w:rsid w:val="001E35E6"/>
    <w:rsid w:val="001E391D"/>
    <w:rsid w:val="001E3AA6"/>
    <w:rsid w:val="001E3B2F"/>
    <w:rsid w:val="001E3C16"/>
    <w:rsid w:val="001E3C66"/>
    <w:rsid w:val="001E3C91"/>
    <w:rsid w:val="001E3EBF"/>
    <w:rsid w:val="001E3FB7"/>
    <w:rsid w:val="001E41B5"/>
    <w:rsid w:val="001E447D"/>
    <w:rsid w:val="001E45B1"/>
    <w:rsid w:val="001E51BF"/>
    <w:rsid w:val="001E521E"/>
    <w:rsid w:val="001E5456"/>
    <w:rsid w:val="001E5874"/>
    <w:rsid w:val="001E5C63"/>
    <w:rsid w:val="001E65FA"/>
    <w:rsid w:val="001E6966"/>
    <w:rsid w:val="001E6E33"/>
    <w:rsid w:val="001E7B72"/>
    <w:rsid w:val="001F00EB"/>
    <w:rsid w:val="001F063F"/>
    <w:rsid w:val="001F159B"/>
    <w:rsid w:val="001F1650"/>
    <w:rsid w:val="001F1BD8"/>
    <w:rsid w:val="001F1CF6"/>
    <w:rsid w:val="001F2294"/>
    <w:rsid w:val="001F2DC6"/>
    <w:rsid w:val="001F33F4"/>
    <w:rsid w:val="001F3619"/>
    <w:rsid w:val="001F3A16"/>
    <w:rsid w:val="001F3D16"/>
    <w:rsid w:val="001F3FF6"/>
    <w:rsid w:val="001F419C"/>
    <w:rsid w:val="001F4B9E"/>
    <w:rsid w:val="001F4F2F"/>
    <w:rsid w:val="001F5115"/>
    <w:rsid w:val="001F5AB8"/>
    <w:rsid w:val="001F5AF3"/>
    <w:rsid w:val="001F5F75"/>
    <w:rsid w:val="001F6150"/>
    <w:rsid w:val="001F6EAC"/>
    <w:rsid w:val="001F7187"/>
    <w:rsid w:val="001F7F36"/>
    <w:rsid w:val="0020090A"/>
    <w:rsid w:val="00200927"/>
    <w:rsid w:val="00200C3C"/>
    <w:rsid w:val="00200E64"/>
    <w:rsid w:val="0020102C"/>
    <w:rsid w:val="00201218"/>
    <w:rsid w:val="00201806"/>
    <w:rsid w:val="00201FD0"/>
    <w:rsid w:val="00202A1C"/>
    <w:rsid w:val="00202C92"/>
    <w:rsid w:val="00202CAB"/>
    <w:rsid w:val="00202D23"/>
    <w:rsid w:val="00203789"/>
    <w:rsid w:val="002038FF"/>
    <w:rsid w:val="0020390C"/>
    <w:rsid w:val="002039F9"/>
    <w:rsid w:val="00203FDE"/>
    <w:rsid w:val="002040FA"/>
    <w:rsid w:val="0020464E"/>
    <w:rsid w:val="0020495D"/>
    <w:rsid w:val="0020499C"/>
    <w:rsid w:val="002049BB"/>
    <w:rsid w:val="00205030"/>
    <w:rsid w:val="002052E2"/>
    <w:rsid w:val="002055A8"/>
    <w:rsid w:val="002057B0"/>
    <w:rsid w:val="00205859"/>
    <w:rsid w:val="00205982"/>
    <w:rsid w:val="00205FEE"/>
    <w:rsid w:val="002064BF"/>
    <w:rsid w:val="002068A9"/>
    <w:rsid w:val="0020785A"/>
    <w:rsid w:val="00207888"/>
    <w:rsid w:val="002079F2"/>
    <w:rsid w:val="00207AAF"/>
    <w:rsid w:val="00207EB0"/>
    <w:rsid w:val="00210377"/>
    <w:rsid w:val="002103B0"/>
    <w:rsid w:val="00210C90"/>
    <w:rsid w:val="00210E24"/>
    <w:rsid w:val="00211234"/>
    <w:rsid w:val="002113C0"/>
    <w:rsid w:val="00211A96"/>
    <w:rsid w:val="00211FC4"/>
    <w:rsid w:val="00212031"/>
    <w:rsid w:val="00212565"/>
    <w:rsid w:val="002127DA"/>
    <w:rsid w:val="00212AED"/>
    <w:rsid w:val="00212B73"/>
    <w:rsid w:val="00212C3D"/>
    <w:rsid w:val="00213D05"/>
    <w:rsid w:val="00213DA1"/>
    <w:rsid w:val="00214077"/>
    <w:rsid w:val="00214232"/>
    <w:rsid w:val="002143BC"/>
    <w:rsid w:val="00214EE9"/>
    <w:rsid w:val="00214F98"/>
    <w:rsid w:val="00215138"/>
    <w:rsid w:val="002154C1"/>
    <w:rsid w:val="00215557"/>
    <w:rsid w:val="00215825"/>
    <w:rsid w:val="00215D5E"/>
    <w:rsid w:val="0021610C"/>
    <w:rsid w:val="002167FA"/>
    <w:rsid w:val="00216A16"/>
    <w:rsid w:val="002174AD"/>
    <w:rsid w:val="002207C7"/>
    <w:rsid w:val="0022083E"/>
    <w:rsid w:val="00220B7E"/>
    <w:rsid w:val="00221376"/>
    <w:rsid w:val="002215B8"/>
    <w:rsid w:val="002215EF"/>
    <w:rsid w:val="00221A00"/>
    <w:rsid w:val="00221A0A"/>
    <w:rsid w:val="00221B6E"/>
    <w:rsid w:val="00221F67"/>
    <w:rsid w:val="0022242D"/>
    <w:rsid w:val="00222685"/>
    <w:rsid w:val="00222906"/>
    <w:rsid w:val="002235DB"/>
    <w:rsid w:val="0022381C"/>
    <w:rsid w:val="0022385D"/>
    <w:rsid w:val="002239B9"/>
    <w:rsid w:val="002244C1"/>
    <w:rsid w:val="002246D1"/>
    <w:rsid w:val="0022491D"/>
    <w:rsid w:val="00224B38"/>
    <w:rsid w:val="00224E91"/>
    <w:rsid w:val="00225111"/>
    <w:rsid w:val="002251B5"/>
    <w:rsid w:val="0022553F"/>
    <w:rsid w:val="002258AC"/>
    <w:rsid w:val="0022598E"/>
    <w:rsid w:val="00225E60"/>
    <w:rsid w:val="00225F3B"/>
    <w:rsid w:val="00226422"/>
    <w:rsid w:val="002265D5"/>
    <w:rsid w:val="00226FFB"/>
    <w:rsid w:val="002275C4"/>
    <w:rsid w:val="0022765D"/>
    <w:rsid w:val="002278A9"/>
    <w:rsid w:val="00227BE5"/>
    <w:rsid w:val="00227E22"/>
    <w:rsid w:val="00227E3F"/>
    <w:rsid w:val="00230067"/>
    <w:rsid w:val="00230281"/>
    <w:rsid w:val="002309BF"/>
    <w:rsid w:val="00230D93"/>
    <w:rsid w:val="0023139A"/>
    <w:rsid w:val="00231759"/>
    <w:rsid w:val="002321A4"/>
    <w:rsid w:val="00232A25"/>
    <w:rsid w:val="00232F56"/>
    <w:rsid w:val="002334EF"/>
    <w:rsid w:val="002338BF"/>
    <w:rsid w:val="00233C10"/>
    <w:rsid w:val="0023434D"/>
    <w:rsid w:val="00234359"/>
    <w:rsid w:val="00234DDA"/>
    <w:rsid w:val="00234F17"/>
    <w:rsid w:val="0023513B"/>
    <w:rsid w:val="0023530D"/>
    <w:rsid w:val="0023531A"/>
    <w:rsid w:val="0023566F"/>
    <w:rsid w:val="00235844"/>
    <w:rsid w:val="00235AD1"/>
    <w:rsid w:val="00235B68"/>
    <w:rsid w:val="00235CC0"/>
    <w:rsid w:val="00235ED4"/>
    <w:rsid w:val="002361F0"/>
    <w:rsid w:val="002367A6"/>
    <w:rsid w:val="002369BF"/>
    <w:rsid w:val="00236BC3"/>
    <w:rsid w:val="00236CCC"/>
    <w:rsid w:val="00236DB9"/>
    <w:rsid w:val="00236DED"/>
    <w:rsid w:val="002371D8"/>
    <w:rsid w:val="002372FC"/>
    <w:rsid w:val="002376FF"/>
    <w:rsid w:val="002377BF"/>
    <w:rsid w:val="002377DC"/>
    <w:rsid w:val="0023794F"/>
    <w:rsid w:val="00237D1A"/>
    <w:rsid w:val="00237E62"/>
    <w:rsid w:val="00237E6B"/>
    <w:rsid w:val="00240C0A"/>
    <w:rsid w:val="00241448"/>
    <w:rsid w:val="00241650"/>
    <w:rsid w:val="00241DEB"/>
    <w:rsid w:val="002423EA"/>
    <w:rsid w:val="00242641"/>
    <w:rsid w:val="00242654"/>
    <w:rsid w:val="00242C2B"/>
    <w:rsid w:val="00242D15"/>
    <w:rsid w:val="002430F8"/>
    <w:rsid w:val="00243135"/>
    <w:rsid w:val="0024343A"/>
    <w:rsid w:val="00243C49"/>
    <w:rsid w:val="00243DC1"/>
    <w:rsid w:val="002441F3"/>
    <w:rsid w:val="002446A5"/>
    <w:rsid w:val="00244765"/>
    <w:rsid w:val="00244955"/>
    <w:rsid w:val="00244B78"/>
    <w:rsid w:val="00244CBF"/>
    <w:rsid w:val="002456F6"/>
    <w:rsid w:val="00245ACE"/>
    <w:rsid w:val="00245E0A"/>
    <w:rsid w:val="002463B6"/>
    <w:rsid w:val="0024655C"/>
    <w:rsid w:val="0024685E"/>
    <w:rsid w:val="00246900"/>
    <w:rsid w:val="002469FF"/>
    <w:rsid w:val="00246AE9"/>
    <w:rsid w:val="00246D00"/>
    <w:rsid w:val="002473E5"/>
    <w:rsid w:val="00247601"/>
    <w:rsid w:val="002477B6"/>
    <w:rsid w:val="00247C7B"/>
    <w:rsid w:val="0025002B"/>
    <w:rsid w:val="00250076"/>
    <w:rsid w:val="002501A9"/>
    <w:rsid w:val="00250261"/>
    <w:rsid w:val="0025059C"/>
    <w:rsid w:val="00250668"/>
    <w:rsid w:val="002506CB"/>
    <w:rsid w:val="00250FAC"/>
    <w:rsid w:val="002510FE"/>
    <w:rsid w:val="0025121D"/>
    <w:rsid w:val="00251415"/>
    <w:rsid w:val="0025178E"/>
    <w:rsid w:val="00252243"/>
    <w:rsid w:val="002523A5"/>
    <w:rsid w:val="002523FF"/>
    <w:rsid w:val="002525FC"/>
    <w:rsid w:val="0025281D"/>
    <w:rsid w:val="002529E1"/>
    <w:rsid w:val="00252E35"/>
    <w:rsid w:val="00252E82"/>
    <w:rsid w:val="00253924"/>
    <w:rsid w:val="00253C39"/>
    <w:rsid w:val="00254038"/>
    <w:rsid w:val="0025418A"/>
    <w:rsid w:val="002543C1"/>
    <w:rsid w:val="002544B6"/>
    <w:rsid w:val="00254829"/>
    <w:rsid w:val="00254A14"/>
    <w:rsid w:val="00254D23"/>
    <w:rsid w:val="00254FC9"/>
    <w:rsid w:val="002551DC"/>
    <w:rsid w:val="002553DA"/>
    <w:rsid w:val="00255516"/>
    <w:rsid w:val="00255E68"/>
    <w:rsid w:val="002565E3"/>
    <w:rsid w:val="00256ADC"/>
    <w:rsid w:val="00257033"/>
    <w:rsid w:val="002571E1"/>
    <w:rsid w:val="002576EF"/>
    <w:rsid w:val="00257CB6"/>
    <w:rsid w:val="002600B8"/>
    <w:rsid w:val="0026012E"/>
    <w:rsid w:val="00260A4A"/>
    <w:rsid w:val="00260E13"/>
    <w:rsid w:val="00260EB5"/>
    <w:rsid w:val="002610B6"/>
    <w:rsid w:val="002611F0"/>
    <w:rsid w:val="0026156C"/>
    <w:rsid w:val="0026185D"/>
    <w:rsid w:val="00261A6D"/>
    <w:rsid w:val="00261E09"/>
    <w:rsid w:val="00261F0E"/>
    <w:rsid w:val="00262157"/>
    <w:rsid w:val="00262961"/>
    <w:rsid w:val="00263733"/>
    <w:rsid w:val="00263B7F"/>
    <w:rsid w:val="00263BBB"/>
    <w:rsid w:val="002640F1"/>
    <w:rsid w:val="002641D7"/>
    <w:rsid w:val="00264669"/>
    <w:rsid w:val="00264C44"/>
    <w:rsid w:val="00264CE6"/>
    <w:rsid w:val="0026575F"/>
    <w:rsid w:val="00265B51"/>
    <w:rsid w:val="00265C9F"/>
    <w:rsid w:val="00266038"/>
    <w:rsid w:val="00266FB2"/>
    <w:rsid w:val="002671DF"/>
    <w:rsid w:val="00267579"/>
    <w:rsid w:val="002677DB"/>
    <w:rsid w:val="00267855"/>
    <w:rsid w:val="002678EC"/>
    <w:rsid w:val="0026795B"/>
    <w:rsid w:val="00267DD8"/>
    <w:rsid w:val="00267E4C"/>
    <w:rsid w:val="00270190"/>
    <w:rsid w:val="002703C8"/>
    <w:rsid w:val="002704EB"/>
    <w:rsid w:val="00270601"/>
    <w:rsid w:val="00270810"/>
    <w:rsid w:val="00270920"/>
    <w:rsid w:val="0027099A"/>
    <w:rsid w:val="0027100C"/>
    <w:rsid w:val="002712C0"/>
    <w:rsid w:val="002714E0"/>
    <w:rsid w:val="00271CB4"/>
    <w:rsid w:val="00271F8B"/>
    <w:rsid w:val="0027206C"/>
    <w:rsid w:val="00272384"/>
    <w:rsid w:val="002723E8"/>
    <w:rsid w:val="00273029"/>
    <w:rsid w:val="0027314E"/>
    <w:rsid w:val="002732CA"/>
    <w:rsid w:val="002732E2"/>
    <w:rsid w:val="00273532"/>
    <w:rsid w:val="00273C3C"/>
    <w:rsid w:val="00274947"/>
    <w:rsid w:val="00274966"/>
    <w:rsid w:val="002749F7"/>
    <w:rsid w:val="00274F65"/>
    <w:rsid w:val="0027544F"/>
    <w:rsid w:val="00275702"/>
    <w:rsid w:val="002758DA"/>
    <w:rsid w:val="00275A94"/>
    <w:rsid w:val="0027608F"/>
    <w:rsid w:val="002762FA"/>
    <w:rsid w:val="002766BF"/>
    <w:rsid w:val="0027676E"/>
    <w:rsid w:val="00276A9D"/>
    <w:rsid w:val="00276D77"/>
    <w:rsid w:val="00277777"/>
    <w:rsid w:val="00277B70"/>
    <w:rsid w:val="00277B89"/>
    <w:rsid w:val="00280398"/>
    <w:rsid w:val="002805DE"/>
    <w:rsid w:val="002806FF"/>
    <w:rsid w:val="00280BD1"/>
    <w:rsid w:val="00280FD0"/>
    <w:rsid w:val="002811A5"/>
    <w:rsid w:val="0028169A"/>
    <w:rsid w:val="00281876"/>
    <w:rsid w:val="00281A3A"/>
    <w:rsid w:val="00281DEB"/>
    <w:rsid w:val="00282087"/>
    <w:rsid w:val="0028213B"/>
    <w:rsid w:val="00282D83"/>
    <w:rsid w:val="00282E04"/>
    <w:rsid w:val="00283186"/>
    <w:rsid w:val="00283308"/>
    <w:rsid w:val="00283926"/>
    <w:rsid w:val="00284470"/>
    <w:rsid w:val="002848DA"/>
    <w:rsid w:val="00284C1D"/>
    <w:rsid w:val="00284F27"/>
    <w:rsid w:val="00284FDD"/>
    <w:rsid w:val="00285030"/>
    <w:rsid w:val="00285857"/>
    <w:rsid w:val="00286204"/>
    <w:rsid w:val="00286285"/>
    <w:rsid w:val="00286309"/>
    <w:rsid w:val="00286B38"/>
    <w:rsid w:val="00286FF4"/>
    <w:rsid w:val="0028740D"/>
    <w:rsid w:val="0028747F"/>
    <w:rsid w:val="00287518"/>
    <w:rsid w:val="00287588"/>
    <w:rsid w:val="00287614"/>
    <w:rsid w:val="002877B3"/>
    <w:rsid w:val="00287CAE"/>
    <w:rsid w:val="002904A0"/>
    <w:rsid w:val="00290726"/>
    <w:rsid w:val="002909D4"/>
    <w:rsid w:val="00290BDB"/>
    <w:rsid w:val="00291458"/>
    <w:rsid w:val="00291E07"/>
    <w:rsid w:val="00291E1E"/>
    <w:rsid w:val="00291F34"/>
    <w:rsid w:val="002920CD"/>
    <w:rsid w:val="0029222A"/>
    <w:rsid w:val="0029235A"/>
    <w:rsid w:val="0029307B"/>
    <w:rsid w:val="00293148"/>
    <w:rsid w:val="0029320B"/>
    <w:rsid w:val="002932F5"/>
    <w:rsid w:val="0029337A"/>
    <w:rsid w:val="0029357C"/>
    <w:rsid w:val="0029391A"/>
    <w:rsid w:val="00293D1D"/>
    <w:rsid w:val="00294059"/>
    <w:rsid w:val="002941D8"/>
    <w:rsid w:val="0029445C"/>
    <w:rsid w:val="002944DE"/>
    <w:rsid w:val="00294E0C"/>
    <w:rsid w:val="00294F12"/>
    <w:rsid w:val="00294F57"/>
    <w:rsid w:val="002951DE"/>
    <w:rsid w:val="0029558C"/>
    <w:rsid w:val="00295B77"/>
    <w:rsid w:val="00295EDE"/>
    <w:rsid w:val="00296324"/>
    <w:rsid w:val="002963B1"/>
    <w:rsid w:val="002967D4"/>
    <w:rsid w:val="002967F5"/>
    <w:rsid w:val="00296C40"/>
    <w:rsid w:val="00296EB5"/>
    <w:rsid w:val="002974B4"/>
    <w:rsid w:val="00297B8A"/>
    <w:rsid w:val="002A022B"/>
    <w:rsid w:val="002A1AC2"/>
    <w:rsid w:val="002A2351"/>
    <w:rsid w:val="002A278C"/>
    <w:rsid w:val="002A2922"/>
    <w:rsid w:val="002A2CAE"/>
    <w:rsid w:val="002A2DB8"/>
    <w:rsid w:val="002A2F24"/>
    <w:rsid w:val="002A2F6F"/>
    <w:rsid w:val="002A31AA"/>
    <w:rsid w:val="002A3B3D"/>
    <w:rsid w:val="002A4042"/>
    <w:rsid w:val="002A456E"/>
    <w:rsid w:val="002A45D2"/>
    <w:rsid w:val="002A47DC"/>
    <w:rsid w:val="002A5163"/>
    <w:rsid w:val="002A54B9"/>
    <w:rsid w:val="002A5B1B"/>
    <w:rsid w:val="002A614D"/>
    <w:rsid w:val="002A6548"/>
    <w:rsid w:val="002A70AD"/>
    <w:rsid w:val="002A746D"/>
    <w:rsid w:val="002A796B"/>
    <w:rsid w:val="002A7BE8"/>
    <w:rsid w:val="002B02B3"/>
    <w:rsid w:val="002B03EC"/>
    <w:rsid w:val="002B045A"/>
    <w:rsid w:val="002B082A"/>
    <w:rsid w:val="002B09D2"/>
    <w:rsid w:val="002B09E3"/>
    <w:rsid w:val="002B0E39"/>
    <w:rsid w:val="002B1BC8"/>
    <w:rsid w:val="002B1F2F"/>
    <w:rsid w:val="002B1F6E"/>
    <w:rsid w:val="002B2415"/>
    <w:rsid w:val="002B270C"/>
    <w:rsid w:val="002B2722"/>
    <w:rsid w:val="002B2729"/>
    <w:rsid w:val="002B2E1F"/>
    <w:rsid w:val="002B366B"/>
    <w:rsid w:val="002B38D5"/>
    <w:rsid w:val="002B42BD"/>
    <w:rsid w:val="002B43F5"/>
    <w:rsid w:val="002B4616"/>
    <w:rsid w:val="002B4C58"/>
    <w:rsid w:val="002B52AC"/>
    <w:rsid w:val="002B56F2"/>
    <w:rsid w:val="002B5CF2"/>
    <w:rsid w:val="002B6071"/>
    <w:rsid w:val="002B6167"/>
    <w:rsid w:val="002B7FEC"/>
    <w:rsid w:val="002C0092"/>
    <w:rsid w:val="002C06A4"/>
    <w:rsid w:val="002C08F3"/>
    <w:rsid w:val="002C095C"/>
    <w:rsid w:val="002C0A64"/>
    <w:rsid w:val="002C0D43"/>
    <w:rsid w:val="002C104D"/>
    <w:rsid w:val="002C1915"/>
    <w:rsid w:val="002C1A52"/>
    <w:rsid w:val="002C1A81"/>
    <w:rsid w:val="002C22C1"/>
    <w:rsid w:val="002C2394"/>
    <w:rsid w:val="002C2C31"/>
    <w:rsid w:val="002C3151"/>
    <w:rsid w:val="002C35EE"/>
    <w:rsid w:val="002C386F"/>
    <w:rsid w:val="002C39A4"/>
    <w:rsid w:val="002C44DD"/>
    <w:rsid w:val="002C46BB"/>
    <w:rsid w:val="002C4829"/>
    <w:rsid w:val="002C485C"/>
    <w:rsid w:val="002C498B"/>
    <w:rsid w:val="002C4C6E"/>
    <w:rsid w:val="002C4D70"/>
    <w:rsid w:val="002C4D8A"/>
    <w:rsid w:val="002C51FF"/>
    <w:rsid w:val="002C5574"/>
    <w:rsid w:val="002C55B0"/>
    <w:rsid w:val="002C5950"/>
    <w:rsid w:val="002C599D"/>
    <w:rsid w:val="002C5A62"/>
    <w:rsid w:val="002C5BA5"/>
    <w:rsid w:val="002C5EDF"/>
    <w:rsid w:val="002C6016"/>
    <w:rsid w:val="002C6824"/>
    <w:rsid w:val="002C7251"/>
    <w:rsid w:val="002C7DDD"/>
    <w:rsid w:val="002D0046"/>
    <w:rsid w:val="002D0132"/>
    <w:rsid w:val="002D0B4D"/>
    <w:rsid w:val="002D0EEC"/>
    <w:rsid w:val="002D0FC4"/>
    <w:rsid w:val="002D141F"/>
    <w:rsid w:val="002D143D"/>
    <w:rsid w:val="002D1455"/>
    <w:rsid w:val="002D185E"/>
    <w:rsid w:val="002D2074"/>
    <w:rsid w:val="002D24BF"/>
    <w:rsid w:val="002D24C4"/>
    <w:rsid w:val="002D26C6"/>
    <w:rsid w:val="002D291F"/>
    <w:rsid w:val="002D2999"/>
    <w:rsid w:val="002D2B48"/>
    <w:rsid w:val="002D2CA0"/>
    <w:rsid w:val="002D2FAF"/>
    <w:rsid w:val="002D324D"/>
    <w:rsid w:val="002D3AE6"/>
    <w:rsid w:val="002D3CA3"/>
    <w:rsid w:val="002D3DDD"/>
    <w:rsid w:val="002D415F"/>
    <w:rsid w:val="002D44D0"/>
    <w:rsid w:val="002D4746"/>
    <w:rsid w:val="002D4A7E"/>
    <w:rsid w:val="002D4D09"/>
    <w:rsid w:val="002D4DEB"/>
    <w:rsid w:val="002D4EC7"/>
    <w:rsid w:val="002D586A"/>
    <w:rsid w:val="002D5BDC"/>
    <w:rsid w:val="002D5C40"/>
    <w:rsid w:val="002D63F1"/>
    <w:rsid w:val="002D6528"/>
    <w:rsid w:val="002D728E"/>
    <w:rsid w:val="002D7E71"/>
    <w:rsid w:val="002D7FC9"/>
    <w:rsid w:val="002E00DF"/>
    <w:rsid w:val="002E05CC"/>
    <w:rsid w:val="002E061E"/>
    <w:rsid w:val="002E0989"/>
    <w:rsid w:val="002E09B9"/>
    <w:rsid w:val="002E0BC3"/>
    <w:rsid w:val="002E1056"/>
    <w:rsid w:val="002E169C"/>
    <w:rsid w:val="002E191A"/>
    <w:rsid w:val="002E1F7F"/>
    <w:rsid w:val="002E1FCA"/>
    <w:rsid w:val="002E25BC"/>
    <w:rsid w:val="002E36B5"/>
    <w:rsid w:val="002E3BBD"/>
    <w:rsid w:val="002E3C80"/>
    <w:rsid w:val="002E40EC"/>
    <w:rsid w:val="002E4245"/>
    <w:rsid w:val="002E44AE"/>
    <w:rsid w:val="002E4C5E"/>
    <w:rsid w:val="002E4EC5"/>
    <w:rsid w:val="002E5095"/>
    <w:rsid w:val="002E552A"/>
    <w:rsid w:val="002E5835"/>
    <w:rsid w:val="002E5CD6"/>
    <w:rsid w:val="002E6220"/>
    <w:rsid w:val="002E627F"/>
    <w:rsid w:val="002E6598"/>
    <w:rsid w:val="002E6D66"/>
    <w:rsid w:val="002E7130"/>
    <w:rsid w:val="002E72E8"/>
    <w:rsid w:val="002E784E"/>
    <w:rsid w:val="002E7A11"/>
    <w:rsid w:val="002E7D2F"/>
    <w:rsid w:val="002E7D73"/>
    <w:rsid w:val="002E7EB2"/>
    <w:rsid w:val="002E7F51"/>
    <w:rsid w:val="002F009F"/>
    <w:rsid w:val="002F027F"/>
    <w:rsid w:val="002F061E"/>
    <w:rsid w:val="002F0640"/>
    <w:rsid w:val="002F0FFD"/>
    <w:rsid w:val="002F137C"/>
    <w:rsid w:val="002F1772"/>
    <w:rsid w:val="002F184F"/>
    <w:rsid w:val="002F1C1E"/>
    <w:rsid w:val="002F1EE4"/>
    <w:rsid w:val="002F269B"/>
    <w:rsid w:val="002F2DDC"/>
    <w:rsid w:val="002F2F52"/>
    <w:rsid w:val="002F33AC"/>
    <w:rsid w:val="002F36FA"/>
    <w:rsid w:val="002F36FD"/>
    <w:rsid w:val="002F3957"/>
    <w:rsid w:val="002F3C0D"/>
    <w:rsid w:val="002F3CF8"/>
    <w:rsid w:val="002F4433"/>
    <w:rsid w:val="002F4484"/>
    <w:rsid w:val="002F4580"/>
    <w:rsid w:val="002F45B7"/>
    <w:rsid w:val="002F4735"/>
    <w:rsid w:val="002F4C14"/>
    <w:rsid w:val="002F4FF5"/>
    <w:rsid w:val="002F55B4"/>
    <w:rsid w:val="002F56AA"/>
    <w:rsid w:val="002F5E82"/>
    <w:rsid w:val="002F5EDC"/>
    <w:rsid w:val="002F60AC"/>
    <w:rsid w:val="002F6128"/>
    <w:rsid w:val="002F6C8D"/>
    <w:rsid w:val="002F6D2A"/>
    <w:rsid w:val="002F6DAC"/>
    <w:rsid w:val="002F768B"/>
    <w:rsid w:val="002F76F1"/>
    <w:rsid w:val="002F7877"/>
    <w:rsid w:val="002F78E2"/>
    <w:rsid w:val="002F79CE"/>
    <w:rsid w:val="002F7D3A"/>
    <w:rsid w:val="00300010"/>
    <w:rsid w:val="003001B2"/>
    <w:rsid w:val="00300864"/>
    <w:rsid w:val="00300924"/>
    <w:rsid w:val="00300AA7"/>
    <w:rsid w:val="00300C9C"/>
    <w:rsid w:val="00301467"/>
    <w:rsid w:val="00301A12"/>
    <w:rsid w:val="00301BBB"/>
    <w:rsid w:val="00302169"/>
    <w:rsid w:val="00302372"/>
    <w:rsid w:val="00303129"/>
    <w:rsid w:val="003035A1"/>
    <w:rsid w:val="0030366F"/>
    <w:rsid w:val="00303962"/>
    <w:rsid w:val="003039E4"/>
    <w:rsid w:val="00303B8F"/>
    <w:rsid w:val="00303C00"/>
    <w:rsid w:val="00304120"/>
    <w:rsid w:val="003042CE"/>
    <w:rsid w:val="003046D9"/>
    <w:rsid w:val="00304BB1"/>
    <w:rsid w:val="00304E98"/>
    <w:rsid w:val="00304ECF"/>
    <w:rsid w:val="00304F9E"/>
    <w:rsid w:val="003050D3"/>
    <w:rsid w:val="00305A6C"/>
    <w:rsid w:val="00305B0A"/>
    <w:rsid w:val="003060BE"/>
    <w:rsid w:val="0030618B"/>
    <w:rsid w:val="0030678E"/>
    <w:rsid w:val="003072EE"/>
    <w:rsid w:val="00307744"/>
    <w:rsid w:val="00307951"/>
    <w:rsid w:val="00307A3E"/>
    <w:rsid w:val="00307BE3"/>
    <w:rsid w:val="003105D2"/>
    <w:rsid w:val="00310A22"/>
    <w:rsid w:val="00311026"/>
    <w:rsid w:val="00311253"/>
    <w:rsid w:val="0031144A"/>
    <w:rsid w:val="003118C1"/>
    <w:rsid w:val="00311D7C"/>
    <w:rsid w:val="003125E8"/>
    <w:rsid w:val="003128C5"/>
    <w:rsid w:val="00312C36"/>
    <w:rsid w:val="00312D7B"/>
    <w:rsid w:val="00312EE7"/>
    <w:rsid w:val="003131F3"/>
    <w:rsid w:val="003138F3"/>
    <w:rsid w:val="00313C28"/>
    <w:rsid w:val="00313C33"/>
    <w:rsid w:val="003145C1"/>
    <w:rsid w:val="00314652"/>
    <w:rsid w:val="00314A7B"/>
    <w:rsid w:val="00315631"/>
    <w:rsid w:val="00315877"/>
    <w:rsid w:val="00315C28"/>
    <w:rsid w:val="00316444"/>
    <w:rsid w:val="00317018"/>
    <w:rsid w:val="003172BE"/>
    <w:rsid w:val="00317457"/>
    <w:rsid w:val="00317DC5"/>
    <w:rsid w:val="00320312"/>
    <w:rsid w:val="0032091C"/>
    <w:rsid w:val="00320D03"/>
    <w:rsid w:val="00320E52"/>
    <w:rsid w:val="00320F1C"/>
    <w:rsid w:val="003210AB"/>
    <w:rsid w:val="00321B84"/>
    <w:rsid w:val="003221AE"/>
    <w:rsid w:val="00322276"/>
    <w:rsid w:val="0032272C"/>
    <w:rsid w:val="003229F2"/>
    <w:rsid w:val="003235AD"/>
    <w:rsid w:val="00323B63"/>
    <w:rsid w:val="00323C94"/>
    <w:rsid w:val="003245AC"/>
    <w:rsid w:val="003245FB"/>
    <w:rsid w:val="00324FCB"/>
    <w:rsid w:val="00325A0A"/>
    <w:rsid w:val="00325BD7"/>
    <w:rsid w:val="003261A3"/>
    <w:rsid w:val="0032674D"/>
    <w:rsid w:val="00326776"/>
    <w:rsid w:val="00327879"/>
    <w:rsid w:val="003302C0"/>
    <w:rsid w:val="003312BC"/>
    <w:rsid w:val="00331996"/>
    <w:rsid w:val="00331AA6"/>
    <w:rsid w:val="00331AB4"/>
    <w:rsid w:val="00331CAF"/>
    <w:rsid w:val="0033208B"/>
    <w:rsid w:val="00332192"/>
    <w:rsid w:val="00332837"/>
    <w:rsid w:val="00332AC3"/>
    <w:rsid w:val="00332D61"/>
    <w:rsid w:val="00333A66"/>
    <w:rsid w:val="00333AA3"/>
    <w:rsid w:val="00333C55"/>
    <w:rsid w:val="003342F1"/>
    <w:rsid w:val="0033447A"/>
    <w:rsid w:val="003346D3"/>
    <w:rsid w:val="00334F68"/>
    <w:rsid w:val="00334F90"/>
    <w:rsid w:val="003354B3"/>
    <w:rsid w:val="00335973"/>
    <w:rsid w:val="00335B8A"/>
    <w:rsid w:val="00335BC9"/>
    <w:rsid w:val="00335DCD"/>
    <w:rsid w:val="0033608F"/>
    <w:rsid w:val="00336449"/>
    <w:rsid w:val="00336967"/>
    <w:rsid w:val="00336C2B"/>
    <w:rsid w:val="00336D1F"/>
    <w:rsid w:val="00336F1C"/>
    <w:rsid w:val="003374B7"/>
    <w:rsid w:val="00337F47"/>
    <w:rsid w:val="00340176"/>
    <w:rsid w:val="00340283"/>
    <w:rsid w:val="00340766"/>
    <w:rsid w:val="00340E07"/>
    <w:rsid w:val="0034172D"/>
    <w:rsid w:val="00341A22"/>
    <w:rsid w:val="00341B8D"/>
    <w:rsid w:val="00341CB6"/>
    <w:rsid w:val="00341EC2"/>
    <w:rsid w:val="00342007"/>
    <w:rsid w:val="003427B0"/>
    <w:rsid w:val="003429AA"/>
    <w:rsid w:val="00342C9B"/>
    <w:rsid w:val="0034305B"/>
    <w:rsid w:val="00343075"/>
    <w:rsid w:val="00343157"/>
    <w:rsid w:val="00343351"/>
    <w:rsid w:val="003438D8"/>
    <w:rsid w:val="00343D15"/>
    <w:rsid w:val="00343FA5"/>
    <w:rsid w:val="00344207"/>
    <w:rsid w:val="003446FF"/>
    <w:rsid w:val="0034519A"/>
    <w:rsid w:val="00345766"/>
    <w:rsid w:val="00345AB0"/>
    <w:rsid w:val="0034603C"/>
    <w:rsid w:val="0034623C"/>
    <w:rsid w:val="003462B4"/>
    <w:rsid w:val="00346566"/>
    <w:rsid w:val="003466EF"/>
    <w:rsid w:val="003467F3"/>
    <w:rsid w:val="00346901"/>
    <w:rsid w:val="00346E8A"/>
    <w:rsid w:val="00347021"/>
    <w:rsid w:val="00347347"/>
    <w:rsid w:val="00347B5B"/>
    <w:rsid w:val="00347C54"/>
    <w:rsid w:val="003500D6"/>
    <w:rsid w:val="003504D2"/>
    <w:rsid w:val="00350621"/>
    <w:rsid w:val="003506CF"/>
    <w:rsid w:val="0035075B"/>
    <w:rsid w:val="00350C9A"/>
    <w:rsid w:val="00350D23"/>
    <w:rsid w:val="00350D44"/>
    <w:rsid w:val="00350DC7"/>
    <w:rsid w:val="0035150D"/>
    <w:rsid w:val="00352BC8"/>
    <w:rsid w:val="00352CE6"/>
    <w:rsid w:val="0035375D"/>
    <w:rsid w:val="00353A17"/>
    <w:rsid w:val="00353B09"/>
    <w:rsid w:val="0035414B"/>
    <w:rsid w:val="003542AD"/>
    <w:rsid w:val="00354FF5"/>
    <w:rsid w:val="00355055"/>
    <w:rsid w:val="00355235"/>
    <w:rsid w:val="00355311"/>
    <w:rsid w:val="00355878"/>
    <w:rsid w:val="003562B4"/>
    <w:rsid w:val="0035639F"/>
    <w:rsid w:val="003573A7"/>
    <w:rsid w:val="003573C6"/>
    <w:rsid w:val="00357741"/>
    <w:rsid w:val="003608BB"/>
    <w:rsid w:val="00360D1C"/>
    <w:rsid w:val="00361008"/>
    <w:rsid w:val="003610A3"/>
    <w:rsid w:val="00361929"/>
    <w:rsid w:val="00362434"/>
    <w:rsid w:val="003625AF"/>
    <w:rsid w:val="003625BD"/>
    <w:rsid w:val="00362666"/>
    <w:rsid w:val="00362727"/>
    <w:rsid w:val="003627AF"/>
    <w:rsid w:val="00363AD9"/>
    <w:rsid w:val="00363EC0"/>
    <w:rsid w:val="00364822"/>
    <w:rsid w:val="00364885"/>
    <w:rsid w:val="00364D24"/>
    <w:rsid w:val="0036501D"/>
    <w:rsid w:val="0036514B"/>
    <w:rsid w:val="00365242"/>
    <w:rsid w:val="00365358"/>
    <w:rsid w:val="00365502"/>
    <w:rsid w:val="003655AF"/>
    <w:rsid w:val="003657B7"/>
    <w:rsid w:val="00365AAA"/>
    <w:rsid w:val="00365F9F"/>
    <w:rsid w:val="003670F4"/>
    <w:rsid w:val="00367950"/>
    <w:rsid w:val="00367A9D"/>
    <w:rsid w:val="00370088"/>
    <w:rsid w:val="00370596"/>
    <w:rsid w:val="003706C2"/>
    <w:rsid w:val="00370981"/>
    <w:rsid w:val="00370B32"/>
    <w:rsid w:val="00371074"/>
    <w:rsid w:val="003712B0"/>
    <w:rsid w:val="00371575"/>
    <w:rsid w:val="003716DB"/>
    <w:rsid w:val="00371CD3"/>
    <w:rsid w:val="003722A0"/>
    <w:rsid w:val="00372969"/>
    <w:rsid w:val="00372F4F"/>
    <w:rsid w:val="003731B4"/>
    <w:rsid w:val="00373376"/>
    <w:rsid w:val="00373C8F"/>
    <w:rsid w:val="00374A15"/>
    <w:rsid w:val="00375636"/>
    <w:rsid w:val="00375BCF"/>
    <w:rsid w:val="00375C67"/>
    <w:rsid w:val="00376038"/>
    <w:rsid w:val="00376828"/>
    <w:rsid w:val="00376832"/>
    <w:rsid w:val="00376BB4"/>
    <w:rsid w:val="00376FA5"/>
    <w:rsid w:val="0037702B"/>
    <w:rsid w:val="003770EE"/>
    <w:rsid w:val="00377252"/>
    <w:rsid w:val="003774E9"/>
    <w:rsid w:val="003801B0"/>
    <w:rsid w:val="00380379"/>
    <w:rsid w:val="003807F1"/>
    <w:rsid w:val="0038093E"/>
    <w:rsid w:val="00380F52"/>
    <w:rsid w:val="0038106F"/>
    <w:rsid w:val="003815A3"/>
    <w:rsid w:val="003818F8"/>
    <w:rsid w:val="00381910"/>
    <w:rsid w:val="003819C7"/>
    <w:rsid w:val="00382073"/>
    <w:rsid w:val="003822BF"/>
    <w:rsid w:val="00382335"/>
    <w:rsid w:val="0038258E"/>
    <w:rsid w:val="003830AF"/>
    <w:rsid w:val="00383133"/>
    <w:rsid w:val="003837F0"/>
    <w:rsid w:val="003837FE"/>
    <w:rsid w:val="00383ED4"/>
    <w:rsid w:val="00383EEE"/>
    <w:rsid w:val="00383F07"/>
    <w:rsid w:val="003849EC"/>
    <w:rsid w:val="00384F75"/>
    <w:rsid w:val="003852AB"/>
    <w:rsid w:val="00385427"/>
    <w:rsid w:val="003860B2"/>
    <w:rsid w:val="0038610C"/>
    <w:rsid w:val="0038671A"/>
    <w:rsid w:val="003867C7"/>
    <w:rsid w:val="00386B0D"/>
    <w:rsid w:val="00386CA0"/>
    <w:rsid w:val="00386FE2"/>
    <w:rsid w:val="003870F4"/>
    <w:rsid w:val="003871D5"/>
    <w:rsid w:val="003874A9"/>
    <w:rsid w:val="0038754B"/>
    <w:rsid w:val="00387C44"/>
    <w:rsid w:val="00387EF2"/>
    <w:rsid w:val="00387F59"/>
    <w:rsid w:val="0039006A"/>
    <w:rsid w:val="0039037A"/>
    <w:rsid w:val="003903B5"/>
    <w:rsid w:val="003907CF"/>
    <w:rsid w:val="003908B5"/>
    <w:rsid w:val="00390B72"/>
    <w:rsid w:val="00390BB8"/>
    <w:rsid w:val="00390D67"/>
    <w:rsid w:val="00390D7A"/>
    <w:rsid w:val="0039148A"/>
    <w:rsid w:val="0039161D"/>
    <w:rsid w:val="003917EE"/>
    <w:rsid w:val="003918A9"/>
    <w:rsid w:val="0039256F"/>
    <w:rsid w:val="00392E3D"/>
    <w:rsid w:val="0039344E"/>
    <w:rsid w:val="0039367B"/>
    <w:rsid w:val="003936D8"/>
    <w:rsid w:val="00393968"/>
    <w:rsid w:val="00393970"/>
    <w:rsid w:val="00393973"/>
    <w:rsid w:val="00393C98"/>
    <w:rsid w:val="00393F26"/>
    <w:rsid w:val="00393F37"/>
    <w:rsid w:val="0039401E"/>
    <w:rsid w:val="00394114"/>
    <w:rsid w:val="00394325"/>
    <w:rsid w:val="003946AF"/>
    <w:rsid w:val="003946D2"/>
    <w:rsid w:val="00394DE8"/>
    <w:rsid w:val="00394F2B"/>
    <w:rsid w:val="00395058"/>
    <w:rsid w:val="003951BE"/>
    <w:rsid w:val="00395524"/>
    <w:rsid w:val="00395A59"/>
    <w:rsid w:val="00395B81"/>
    <w:rsid w:val="00395F5B"/>
    <w:rsid w:val="0039622F"/>
    <w:rsid w:val="00396788"/>
    <w:rsid w:val="00396AE4"/>
    <w:rsid w:val="00396F44"/>
    <w:rsid w:val="003970C5"/>
    <w:rsid w:val="00397145"/>
    <w:rsid w:val="00397875"/>
    <w:rsid w:val="00397974"/>
    <w:rsid w:val="00397BDD"/>
    <w:rsid w:val="00397C7A"/>
    <w:rsid w:val="00397E83"/>
    <w:rsid w:val="003A00FC"/>
    <w:rsid w:val="003A0241"/>
    <w:rsid w:val="003A05AC"/>
    <w:rsid w:val="003A0E8B"/>
    <w:rsid w:val="003A0FDB"/>
    <w:rsid w:val="003A1409"/>
    <w:rsid w:val="003A1B0B"/>
    <w:rsid w:val="003A1F4A"/>
    <w:rsid w:val="003A2766"/>
    <w:rsid w:val="003A277A"/>
    <w:rsid w:val="003A298B"/>
    <w:rsid w:val="003A2A36"/>
    <w:rsid w:val="003A2C21"/>
    <w:rsid w:val="003A30A1"/>
    <w:rsid w:val="003A33E2"/>
    <w:rsid w:val="003A43C4"/>
    <w:rsid w:val="003A43E4"/>
    <w:rsid w:val="003A511B"/>
    <w:rsid w:val="003A512C"/>
    <w:rsid w:val="003A532B"/>
    <w:rsid w:val="003A5344"/>
    <w:rsid w:val="003A58F0"/>
    <w:rsid w:val="003A5B47"/>
    <w:rsid w:val="003A5FD6"/>
    <w:rsid w:val="003A7236"/>
    <w:rsid w:val="003A736A"/>
    <w:rsid w:val="003A7517"/>
    <w:rsid w:val="003A789D"/>
    <w:rsid w:val="003A78FA"/>
    <w:rsid w:val="003A7EC8"/>
    <w:rsid w:val="003B0149"/>
    <w:rsid w:val="003B02C9"/>
    <w:rsid w:val="003B02DF"/>
    <w:rsid w:val="003B06B5"/>
    <w:rsid w:val="003B1ACD"/>
    <w:rsid w:val="003B1D05"/>
    <w:rsid w:val="003B23D7"/>
    <w:rsid w:val="003B23F4"/>
    <w:rsid w:val="003B292B"/>
    <w:rsid w:val="003B33EC"/>
    <w:rsid w:val="003B39B8"/>
    <w:rsid w:val="003B3C8D"/>
    <w:rsid w:val="003B3CE3"/>
    <w:rsid w:val="003B44D9"/>
    <w:rsid w:val="003B4993"/>
    <w:rsid w:val="003B4E93"/>
    <w:rsid w:val="003B54B9"/>
    <w:rsid w:val="003B55CD"/>
    <w:rsid w:val="003B55DC"/>
    <w:rsid w:val="003B56D0"/>
    <w:rsid w:val="003B5776"/>
    <w:rsid w:val="003B57B6"/>
    <w:rsid w:val="003B5BB4"/>
    <w:rsid w:val="003B6A2F"/>
    <w:rsid w:val="003B6BA7"/>
    <w:rsid w:val="003B7720"/>
    <w:rsid w:val="003B7769"/>
    <w:rsid w:val="003B787A"/>
    <w:rsid w:val="003B7880"/>
    <w:rsid w:val="003B7E3A"/>
    <w:rsid w:val="003C022D"/>
    <w:rsid w:val="003C0284"/>
    <w:rsid w:val="003C02DD"/>
    <w:rsid w:val="003C03D3"/>
    <w:rsid w:val="003C056E"/>
    <w:rsid w:val="003C05DC"/>
    <w:rsid w:val="003C0D60"/>
    <w:rsid w:val="003C0E0D"/>
    <w:rsid w:val="003C1248"/>
    <w:rsid w:val="003C1463"/>
    <w:rsid w:val="003C1C18"/>
    <w:rsid w:val="003C2054"/>
    <w:rsid w:val="003C2523"/>
    <w:rsid w:val="003C2B83"/>
    <w:rsid w:val="003C2CE0"/>
    <w:rsid w:val="003C2E3D"/>
    <w:rsid w:val="003C31AB"/>
    <w:rsid w:val="003C3BE8"/>
    <w:rsid w:val="003C3D98"/>
    <w:rsid w:val="003C3EDB"/>
    <w:rsid w:val="003C40D5"/>
    <w:rsid w:val="003C4242"/>
    <w:rsid w:val="003C4BC8"/>
    <w:rsid w:val="003C4D86"/>
    <w:rsid w:val="003C5368"/>
    <w:rsid w:val="003C53F0"/>
    <w:rsid w:val="003C545C"/>
    <w:rsid w:val="003C54B4"/>
    <w:rsid w:val="003C57CC"/>
    <w:rsid w:val="003C580F"/>
    <w:rsid w:val="003C5882"/>
    <w:rsid w:val="003C5A0D"/>
    <w:rsid w:val="003C5F78"/>
    <w:rsid w:val="003C63C1"/>
    <w:rsid w:val="003C6487"/>
    <w:rsid w:val="003C6C0A"/>
    <w:rsid w:val="003C74D8"/>
    <w:rsid w:val="003C79C5"/>
    <w:rsid w:val="003C7CE9"/>
    <w:rsid w:val="003D005A"/>
    <w:rsid w:val="003D028F"/>
    <w:rsid w:val="003D02BA"/>
    <w:rsid w:val="003D06C0"/>
    <w:rsid w:val="003D08FA"/>
    <w:rsid w:val="003D0AB9"/>
    <w:rsid w:val="003D0C8E"/>
    <w:rsid w:val="003D0D10"/>
    <w:rsid w:val="003D0D2F"/>
    <w:rsid w:val="003D0E18"/>
    <w:rsid w:val="003D0F0A"/>
    <w:rsid w:val="003D1534"/>
    <w:rsid w:val="003D15B7"/>
    <w:rsid w:val="003D17D0"/>
    <w:rsid w:val="003D1A59"/>
    <w:rsid w:val="003D1C1C"/>
    <w:rsid w:val="003D1E29"/>
    <w:rsid w:val="003D20F7"/>
    <w:rsid w:val="003D274D"/>
    <w:rsid w:val="003D2CED"/>
    <w:rsid w:val="003D31AE"/>
    <w:rsid w:val="003D3334"/>
    <w:rsid w:val="003D3A03"/>
    <w:rsid w:val="003D3C28"/>
    <w:rsid w:val="003D3CBC"/>
    <w:rsid w:val="003D3F0E"/>
    <w:rsid w:val="003D4136"/>
    <w:rsid w:val="003D457D"/>
    <w:rsid w:val="003D4984"/>
    <w:rsid w:val="003D4F7D"/>
    <w:rsid w:val="003D4FAB"/>
    <w:rsid w:val="003D5611"/>
    <w:rsid w:val="003D57D7"/>
    <w:rsid w:val="003D5986"/>
    <w:rsid w:val="003D59B5"/>
    <w:rsid w:val="003D59DF"/>
    <w:rsid w:val="003D5CA0"/>
    <w:rsid w:val="003D5CE4"/>
    <w:rsid w:val="003D6016"/>
    <w:rsid w:val="003D623F"/>
    <w:rsid w:val="003D654A"/>
    <w:rsid w:val="003D6607"/>
    <w:rsid w:val="003D66F3"/>
    <w:rsid w:val="003D6B73"/>
    <w:rsid w:val="003D6BD5"/>
    <w:rsid w:val="003D6E63"/>
    <w:rsid w:val="003D7181"/>
    <w:rsid w:val="003D76B0"/>
    <w:rsid w:val="003D787D"/>
    <w:rsid w:val="003E0058"/>
    <w:rsid w:val="003E034C"/>
    <w:rsid w:val="003E046B"/>
    <w:rsid w:val="003E046D"/>
    <w:rsid w:val="003E058C"/>
    <w:rsid w:val="003E0746"/>
    <w:rsid w:val="003E0923"/>
    <w:rsid w:val="003E1490"/>
    <w:rsid w:val="003E1EDA"/>
    <w:rsid w:val="003E21FD"/>
    <w:rsid w:val="003E25EC"/>
    <w:rsid w:val="003E271B"/>
    <w:rsid w:val="003E2752"/>
    <w:rsid w:val="003E28C4"/>
    <w:rsid w:val="003E291D"/>
    <w:rsid w:val="003E2D8C"/>
    <w:rsid w:val="003E3ABA"/>
    <w:rsid w:val="003E3CCF"/>
    <w:rsid w:val="003E406B"/>
    <w:rsid w:val="003E4298"/>
    <w:rsid w:val="003E44D5"/>
    <w:rsid w:val="003E44E5"/>
    <w:rsid w:val="003E49D9"/>
    <w:rsid w:val="003E4BD4"/>
    <w:rsid w:val="003E4D13"/>
    <w:rsid w:val="003E520B"/>
    <w:rsid w:val="003E54B4"/>
    <w:rsid w:val="003E5A86"/>
    <w:rsid w:val="003E5AC6"/>
    <w:rsid w:val="003E5BE6"/>
    <w:rsid w:val="003E62B8"/>
    <w:rsid w:val="003E6748"/>
    <w:rsid w:val="003E699E"/>
    <w:rsid w:val="003E7064"/>
    <w:rsid w:val="003E786D"/>
    <w:rsid w:val="003E7E60"/>
    <w:rsid w:val="003E7ED1"/>
    <w:rsid w:val="003E7ED2"/>
    <w:rsid w:val="003F0317"/>
    <w:rsid w:val="003F0B7A"/>
    <w:rsid w:val="003F0FF3"/>
    <w:rsid w:val="003F1151"/>
    <w:rsid w:val="003F17EC"/>
    <w:rsid w:val="003F2391"/>
    <w:rsid w:val="003F286D"/>
    <w:rsid w:val="003F2B48"/>
    <w:rsid w:val="003F2E02"/>
    <w:rsid w:val="003F3031"/>
    <w:rsid w:val="003F335D"/>
    <w:rsid w:val="003F33EE"/>
    <w:rsid w:val="003F37CD"/>
    <w:rsid w:val="003F3CFB"/>
    <w:rsid w:val="003F3F27"/>
    <w:rsid w:val="003F3F4F"/>
    <w:rsid w:val="003F3F55"/>
    <w:rsid w:val="003F3F6A"/>
    <w:rsid w:val="003F419D"/>
    <w:rsid w:val="003F41F2"/>
    <w:rsid w:val="003F42E0"/>
    <w:rsid w:val="003F45A2"/>
    <w:rsid w:val="003F468F"/>
    <w:rsid w:val="003F5038"/>
    <w:rsid w:val="003F542F"/>
    <w:rsid w:val="003F5527"/>
    <w:rsid w:val="003F562F"/>
    <w:rsid w:val="003F56F0"/>
    <w:rsid w:val="003F5A8E"/>
    <w:rsid w:val="003F6009"/>
    <w:rsid w:val="003F60A0"/>
    <w:rsid w:val="003F63A2"/>
    <w:rsid w:val="003F7268"/>
    <w:rsid w:val="003F7386"/>
    <w:rsid w:val="003F7824"/>
    <w:rsid w:val="003F7EE6"/>
    <w:rsid w:val="00400034"/>
    <w:rsid w:val="00400188"/>
    <w:rsid w:val="004001FF"/>
    <w:rsid w:val="0040028B"/>
    <w:rsid w:val="004009CD"/>
    <w:rsid w:val="004011A0"/>
    <w:rsid w:val="00401C0E"/>
    <w:rsid w:val="00401DEF"/>
    <w:rsid w:val="00401FFE"/>
    <w:rsid w:val="00402344"/>
    <w:rsid w:val="004027EF"/>
    <w:rsid w:val="00402CEC"/>
    <w:rsid w:val="0040322A"/>
    <w:rsid w:val="004032D1"/>
    <w:rsid w:val="0040395D"/>
    <w:rsid w:val="00403F2B"/>
    <w:rsid w:val="0040470F"/>
    <w:rsid w:val="00404795"/>
    <w:rsid w:val="0040536F"/>
    <w:rsid w:val="00405490"/>
    <w:rsid w:val="00405835"/>
    <w:rsid w:val="00405875"/>
    <w:rsid w:val="00405A8B"/>
    <w:rsid w:val="00406404"/>
    <w:rsid w:val="00406B97"/>
    <w:rsid w:val="00406BDC"/>
    <w:rsid w:val="00406C9F"/>
    <w:rsid w:val="004075E7"/>
    <w:rsid w:val="00407698"/>
    <w:rsid w:val="004077B1"/>
    <w:rsid w:val="00407A1C"/>
    <w:rsid w:val="00407A61"/>
    <w:rsid w:val="00407E91"/>
    <w:rsid w:val="00410625"/>
    <w:rsid w:val="00410A28"/>
    <w:rsid w:val="00410BAF"/>
    <w:rsid w:val="00410E34"/>
    <w:rsid w:val="00411381"/>
    <w:rsid w:val="00411CD3"/>
    <w:rsid w:val="00411E01"/>
    <w:rsid w:val="00412741"/>
    <w:rsid w:val="0041276F"/>
    <w:rsid w:val="0041280E"/>
    <w:rsid w:val="00412B4C"/>
    <w:rsid w:val="00412BC1"/>
    <w:rsid w:val="004130F9"/>
    <w:rsid w:val="00413424"/>
    <w:rsid w:val="0041350F"/>
    <w:rsid w:val="00413741"/>
    <w:rsid w:val="00413A10"/>
    <w:rsid w:val="00413D7C"/>
    <w:rsid w:val="0041403B"/>
    <w:rsid w:val="00414367"/>
    <w:rsid w:val="004143BB"/>
    <w:rsid w:val="00414888"/>
    <w:rsid w:val="004148D8"/>
    <w:rsid w:val="00414D8F"/>
    <w:rsid w:val="0041534B"/>
    <w:rsid w:val="00415355"/>
    <w:rsid w:val="004156BE"/>
    <w:rsid w:val="004157D3"/>
    <w:rsid w:val="0041584D"/>
    <w:rsid w:val="00416275"/>
    <w:rsid w:val="00416398"/>
    <w:rsid w:val="00416F28"/>
    <w:rsid w:val="0041718D"/>
    <w:rsid w:val="0041727B"/>
    <w:rsid w:val="0041789D"/>
    <w:rsid w:val="00417A1B"/>
    <w:rsid w:val="00417AC2"/>
    <w:rsid w:val="00417EA1"/>
    <w:rsid w:val="00417FD8"/>
    <w:rsid w:val="00420769"/>
    <w:rsid w:val="004207A2"/>
    <w:rsid w:val="00420F89"/>
    <w:rsid w:val="004210C2"/>
    <w:rsid w:val="004212DE"/>
    <w:rsid w:val="00421752"/>
    <w:rsid w:val="00421B0D"/>
    <w:rsid w:val="00422167"/>
    <w:rsid w:val="00422380"/>
    <w:rsid w:val="00422903"/>
    <w:rsid w:val="00422EB0"/>
    <w:rsid w:val="00422F0E"/>
    <w:rsid w:val="00423154"/>
    <w:rsid w:val="004234E7"/>
    <w:rsid w:val="00423521"/>
    <w:rsid w:val="00423845"/>
    <w:rsid w:val="00424617"/>
    <w:rsid w:val="00424695"/>
    <w:rsid w:val="00424EAE"/>
    <w:rsid w:val="0042516C"/>
    <w:rsid w:val="004252FC"/>
    <w:rsid w:val="00425393"/>
    <w:rsid w:val="00425FB6"/>
    <w:rsid w:val="0042621E"/>
    <w:rsid w:val="004263CB"/>
    <w:rsid w:val="004264ED"/>
    <w:rsid w:val="004268ED"/>
    <w:rsid w:val="00427596"/>
    <w:rsid w:val="00427B33"/>
    <w:rsid w:val="00427B3A"/>
    <w:rsid w:val="00427DB4"/>
    <w:rsid w:val="00430234"/>
    <w:rsid w:val="00430A07"/>
    <w:rsid w:val="00430A1B"/>
    <w:rsid w:val="00430B31"/>
    <w:rsid w:val="00430CD8"/>
    <w:rsid w:val="004312B3"/>
    <w:rsid w:val="004315EE"/>
    <w:rsid w:val="0043161A"/>
    <w:rsid w:val="004319F7"/>
    <w:rsid w:val="00431A14"/>
    <w:rsid w:val="00431B6E"/>
    <w:rsid w:val="00432087"/>
    <w:rsid w:val="004320E9"/>
    <w:rsid w:val="004324A3"/>
    <w:rsid w:val="004325C8"/>
    <w:rsid w:val="0043274D"/>
    <w:rsid w:val="004327D6"/>
    <w:rsid w:val="0043327F"/>
    <w:rsid w:val="00433CCA"/>
    <w:rsid w:val="00434073"/>
    <w:rsid w:val="004341DF"/>
    <w:rsid w:val="0043428A"/>
    <w:rsid w:val="00434382"/>
    <w:rsid w:val="00434423"/>
    <w:rsid w:val="00434590"/>
    <w:rsid w:val="00434FF3"/>
    <w:rsid w:val="0043504C"/>
    <w:rsid w:val="004351BB"/>
    <w:rsid w:val="0043616E"/>
    <w:rsid w:val="004361BD"/>
    <w:rsid w:val="00436417"/>
    <w:rsid w:val="00436648"/>
    <w:rsid w:val="00436AC5"/>
    <w:rsid w:val="00436BE7"/>
    <w:rsid w:val="00436F8E"/>
    <w:rsid w:val="004370DE"/>
    <w:rsid w:val="0043720F"/>
    <w:rsid w:val="0043769C"/>
    <w:rsid w:val="0043789E"/>
    <w:rsid w:val="00437A10"/>
    <w:rsid w:val="00437ED0"/>
    <w:rsid w:val="004400B0"/>
    <w:rsid w:val="004402F4"/>
    <w:rsid w:val="004405C4"/>
    <w:rsid w:val="00440643"/>
    <w:rsid w:val="00440D1A"/>
    <w:rsid w:val="00440E67"/>
    <w:rsid w:val="00441117"/>
    <w:rsid w:val="00441294"/>
    <w:rsid w:val="00442174"/>
    <w:rsid w:val="004424A5"/>
    <w:rsid w:val="0044280C"/>
    <w:rsid w:val="00442BEA"/>
    <w:rsid w:val="00442FC0"/>
    <w:rsid w:val="00442FFC"/>
    <w:rsid w:val="00443038"/>
    <w:rsid w:val="00443477"/>
    <w:rsid w:val="00443737"/>
    <w:rsid w:val="004439B0"/>
    <w:rsid w:val="00444016"/>
    <w:rsid w:val="0044417D"/>
    <w:rsid w:val="004441F6"/>
    <w:rsid w:val="0044425E"/>
    <w:rsid w:val="00444263"/>
    <w:rsid w:val="00444658"/>
    <w:rsid w:val="00444668"/>
    <w:rsid w:val="00444A36"/>
    <w:rsid w:val="00444B5B"/>
    <w:rsid w:val="00444B8D"/>
    <w:rsid w:val="00444BB3"/>
    <w:rsid w:val="00444CED"/>
    <w:rsid w:val="00444D2C"/>
    <w:rsid w:val="00445478"/>
    <w:rsid w:val="004454E8"/>
    <w:rsid w:val="004455E8"/>
    <w:rsid w:val="004459BD"/>
    <w:rsid w:val="00446119"/>
    <w:rsid w:val="00446658"/>
    <w:rsid w:val="00446A80"/>
    <w:rsid w:val="00446CAD"/>
    <w:rsid w:val="004471EC"/>
    <w:rsid w:val="00447606"/>
    <w:rsid w:val="00447E7F"/>
    <w:rsid w:val="0045012B"/>
    <w:rsid w:val="0045022A"/>
    <w:rsid w:val="0045035C"/>
    <w:rsid w:val="004512BE"/>
    <w:rsid w:val="0045151D"/>
    <w:rsid w:val="004516AF"/>
    <w:rsid w:val="004516FB"/>
    <w:rsid w:val="00451856"/>
    <w:rsid w:val="00451AEC"/>
    <w:rsid w:val="00451E7B"/>
    <w:rsid w:val="00452AB2"/>
    <w:rsid w:val="00452C59"/>
    <w:rsid w:val="004534E4"/>
    <w:rsid w:val="00453860"/>
    <w:rsid w:val="0045433E"/>
    <w:rsid w:val="00454510"/>
    <w:rsid w:val="00454704"/>
    <w:rsid w:val="0045488B"/>
    <w:rsid w:val="00454AFB"/>
    <w:rsid w:val="00454CD0"/>
    <w:rsid w:val="00454F4E"/>
    <w:rsid w:val="00455135"/>
    <w:rsid w:val="00455AC8"/>
    <w:rsid w:val="00455ADA"/>
    <w:rsid w:val="00455C52"/>
    <w:rsid w:val="00456943"/>
    <w:rsid w:val="004569B7"/>
    <w:rsid w:val="00456CA3"/>
    <w:rsid w:val="00457896"/>
    <w:rsid w:val="00457B6B"/>
    <w:rsid w:val="00457FFD"/>
    <w:rsid w:val="00460099"/>
    <w:rsid w:val="00460558"/>
    <w:rsid w:val="004606E3"/>
    <w:rsid w:val="00460A02"/>
    <w:rsid w:val="00460BE3"/>
    <w:rsid w:val="00460C38"/>
    <w:rsid w:val="00461276"/>
    <w:rsid w:val="00461DE0"/>
    <w:rsid w:val="004624F6"/>
    <w:rsid w:val="00462604"/>
    <w:rsid w:val="00462CE3"/>
    <w:rsid w:val="00463DA7"/>
    <w:rsid w:val="00464048"/>
    <w:rsid w:val="00464775"/>
    <w:rsid w:val="0046493B"/>
    <w:rsid w:val="00464EDA"/>
    <w:rsid w:val="00465178"/>
    <w:rsid w:val="00465206"/>
    <w:rsid w:val="00465709"/>
    <w:rsid w:val="00465B57"/>
    <w:rsid w:val="004661AE"/>
    <w:rsid w:val="004667CE"/>
    <w:rsid w:val="00466857"/>
    <w:rsid w:val="00466BE5"/>
    <w:rsid w:val="00466C3E"/>
    <w:rsid w:val="00467098"/>
    <w:rsid w:val="0046774A"/>
    <w:rsid w:val="00467C3A"/>
    <w:rsid w:val="00467EBF"/>
    <w:rsid w:val="00467F59"/>
    <w:rsid w:val="004700F0"/>
    <w:rsid w:val="00470A40"/>
    <w:rsid w:val="0047131A"/>
    <w:rsid w:val="00471AD8"/>
    <w:rsid w:val="00471EB2"/>
    <w:rsid w:val="00472396"/>
    <w:rsid w:val="004730A2"/>
    <w:rsid w:val="0047353C"/>
    <w:rsid w:val="00473ABD"/>
    <w:rsid w:val="0047474D"/>
    <w:rsid w:val="00474A4D"/>
    <w:rsid w:val="00474A8B"/>
    <w:rsid w:val="00474CDF"/>
    <w:rsid w:val="00475166"/>
    <w:rsid w:val="0047542A"/>
    <w:rsid w:val="004757A6"/>
    <w:rsid w:val="004758C1"/>
    <w:rsid w:val="00475D00"/>
    <w:rsid w:val="00476400"/>
    <w:rsid w:val="004767E5"/>
    <w:rsid w:val="00476A3C"/>
    <w:rsid w:val="00480453"/>
    <w:rsid w:val="0048060F"/>
    <w:rsid w:val="00480BF4"/>
    <w:rsid w:val="00480DE4"/>
    <w:rsid w:val="00480E56"/>
    <w:rsid w:val="00481C65"/>
    <w:rsid w:val="0048205A"/>
    <w:rsid w:val="00482675"/>
    <w:rsid w:val="004829BA"/>
    <w:rsid w:val="00482AE0"/>
    <w:rsid w:val="00482C00"/>
    <w:rsid w:val="00482EB8"/>
    <w:rsid w:val="00483140"/>
    <w:rsid w:val="00483801"/>
    <w:rsid w:val="00483C37"/>
    <w:rsid w:val="0048455B"/>
    <w:rsid w:val="0048497A"/>
    <w:rsid w:val="00484AE0"/>
    <w:rsid w:val="00485B53"/>
    <w:rsid w:val="00485CA2"/>
    <w:rsid w:val="0048626F"/>
    <w:rsid w:val="00486B10"/>
    <w:rsid w:val="00486F45"/>
    <w:rsid w:val="00487263"/>
    <w:rsid w:val="00487793"/>
    <w:rsid w:val="00487EA5"/>
    <w:rsid w:val="00487F9F"/>
    <w:rsid w:val="00490739"/>
    <w:rsid w:val="00490B7E"/>
    <w:rsid w:val="00490DFD"/>
    <w:rsid w:val="00490E29"/>
    <w:rsid w:val="00491109"/>
    <w:rsid w:val="0049160A"/>
    <w:rsid w:val="004916B0"/>
    <w:rsid w:val="004919C4"/>
    <w:rsid w:val="00491DF2"/>
    <w:rsid w:val="004921F8"/>
    <w:rsid w:val="004923FD"/>
    <w:rsid w:val="00492594"/>
    <w:rsid w:val="00492977"/>
    <w:rsid w:val="00492BC1"/>
    <w:rsid w:val="00492F1E"/>
    <w:rsid w:val="00493420"/>
    <w:rsid w:val="004934A2"/>
    <w:rsid w:val="004934DB"/>
    <w:rsid w:val="004937C1"/>
    <w:rsid w:val="00493D32"/>
    <w:rsid w:val="004941F3"/>
    <w:rsid w:val="00494D0E"/>
    <w:rsid w:val="00494E1D"/>
    <w:rsid w:val="004952F2"/>
    <w:rsid w:val="00495696"/>
    <w:rsid w:val="0049573C"/>
    <w:rsid w:val="0049584B"/>
    <w:rsid w:val="004958DB"/>
    <w:rsid w:val="00495C49"/>
    <w:rsid w:val="00495D06"/>
    <w:rsid w:val="004964E4"/>
    <w:rsid w:val="0049665B"/>
    <w:rsid w:val="0049678B"/>
    <w:rsid w:val="004968CB"/>
    <w:rsid w:val="00496923"/>
    <w:rsid w:val="0049753B"/>
    <w:rsid w:val="004975EA"/>
    <w:rsid w:val="00497988"/>
    <w:rsid w:val="00497C6D"/>
    <w:rsid w:val="004A021C"/>
    <w:rsid w:val="004A0577"/>
    <w:rsid w:val="004A0740"/>
    <w:rsid w:val="004A08E3"/>
    <w:rsid w:val="004A0BAF"/>
    <w:rsid w:val="004A119E"/>
    <w:rsid w:val="004A18E8"/>
    <w:rsid w:val="004A1F03"/>
    <w:rsid w:val="004A2464"/>
    <w:rsid w:val="004A2B78"/>
    <w:rsid w:val="004A2EF1"/>
    <w:rsid w:val="004A3490"/>
    <w:rsid w:val="004A35D4"/>
    <w:rsid w:val="004A42AD"/>
    <w:rsid w:val="004A4381"/>
    <w:rsid w:val="004A4D34"/>
    <w:rsid w:val="004A501F"/>
    <w:rsid w:val="004A5070"/>
    <w:rsid w:val="004A5BB1"/>
    <w:rsid w:val="004A5C22"/>
    <w:rsid w:val="004A673F"/>
    <w:rsid w:val="004A68FA"/>
    <w:rsid w:val="004A6A60"/>
    <w:rsid w:val="004A728F"/>
    <w:rsid w:val="004A7797"/>
    <w:rsid w:val="004A79A9"/>
    <w:rsid w:val="004A7F50"/>
    <w:rsid w:val="004B0119"/>
    <w:rsid w:val="004B0238"/>
    <w:rsid w:val="004B05DA"/>
    <w:rsid w:val="004B05EC"/>
    <w:rsid w:val="004B070A"/>
    <w:rsid w:val="004B1431"/>
    <w:rsid w:val="004B17D7"/>
    <w:rsid w:val="004B1AE5"/>
    <w:rsid w:val="004B20AD"/>
    <w:rsid w:val="004B25B5"/>
    <w:rsid w:val="004B26DB"/>
    <w:rsid w:val="004B26F0"/>
    <w:rsid w:val="004B2A8A"/>
    <w:rsid w:val="004B2C64"/>
    <w:rsid w:val="004B2DB4"/>
    <w:rsid w:val="004B355C"/>
    <w:rsid w:val="004B3A12"/>
    <w:rsid w:val="004B3B7B"/>
    <w:rsid w:val="004B3D90"/>
    <w:rsid w:val="004B42DF"/>
    <w:rsid w:val="004B4986"/>
    <w:rsid w:val="004B4E3D"/>
    <w:rsid w:val="004B524B"/>
    <w:rsid w:val="004B561A"/>
    <w:rsid w:val="004B575C"/>
    <w:rsid w:val="004B5E69"/>
    <w:rsid w:val="004B622C"/>
    <w:rsid w:val="004B634A"/>
    <w:rsid w:val="004B63DF"/>
    <w:rsid w:val="004B6747"/>
    <w:rsid w:val="004B67C4"/>
    <w:rsid w:val="004B69D1"/>
    <w:rsid w:val="004B6A92"/>
    <w:rsid w:val="004B7902"/>
    <w:rsid w:val="004C0722"/>
    <w:rsid w:val="004C0AA5"/>
    <w:rsid w:val="004C1070"/>
    <w:rsid w:val="004C10C4"/>
    <w:rsid w:val="004C10D7"/>
    <w:rsid w:val="004C170D"/>
    <w:rsid w:val="004C17D5"/>
    <w:rsid w:val="004C1EE6"/>
    <w:rsid w:val="004C1F64"/>
    <w:rsid w:val="004C215A"/>
    <w:rsid w:val="004C2850"/>
    <w:rsid w:val="004C30CE"/>
    <w:rsid w:val="004C32D9"/>
    <w:rsid w:val="004C3509"/>
    <w:rsid w:val="004C36E9"/>
    <w:rsid w:val="004C3A5A"/>
    <w:rsid w:val="004C4074"/>
    <w:rsid w:val="004C49C9"/>
    <w:rsid w:val="004C4BB8"/>
    <w:rsid w:val="004C4EAF"/>
    <w:rsid w:val="004C4F69"/>
    <w:rsid w:val="004C5018"/>
    <w:rsid w:val="004C56E1"/>
    <w:rsid w:val="004C5A72"/>
    <w:rsid w:val="004C5C1C"/>
    <w:rsid w:val="004C5F5C"/>
    <w:rsid w:val="004C688C"/>
    <w:rsid w:val="004C6B01"/>
    <w:rsid w:val="004C6F28"/>
    <w:rsid w:val="004C7525"/>
    <w:rsid w:val="004C7727"/>
    <w:rsid w:val="004C7944"/>
    <w:rsid w:val="004C7B95"/>
    <w:rsid w:val="004C7FDD"/>
    <w:rsid w:val="004D0214"/>
    <w:rsid w:val="004D0757"/>
    <w:rsid w:val="004D098A"/>
    <w:rsid w:val="004D0A80"/>
    <w:rsid w:val="004D0C56"/>
    <w:rsid w:val="004D0D2A"/>
    <w:rsid w:val="004D0FE0"/>
    <w:rsid w:val="004D1296"/>
    <w:rsid w:val="004D1453"/>
    <w:rsid w:val="004D1D07"/>
    <w:rsid w:val="004D1FAC"/>
    <w:rsid w:val="004D2043"/>
    <w:rsid w:val="004D2547"/>
    <w:rsid w:val="004D2631"/>
    <w:rsid w:val="004D26CF"/>
    <w:rsid w:val="004D26DE"/>
    <w:rsid w:val="004D2C5B"/>
    <w:rsid w:val="004D2CCE"/>
    <w:rsid w:val="004D339B"/>
    <w:rsid w:val="004D37FF"/>
    <w:rsid w:val="004D40EF"/>
    <w:rsid w:val="004D421D"/>
    <w:rsid w:val="004D45D8"/>
    <w:rsid w:val="004D496C"/>
    <w:rsid w:val="004D5702"/>
    <w:rsid w:val="004D5795"/>
    <w:rsid w:val="004D5C1B"/>
    <w:rsid w:val="004D68D6"/>
    <w:rsid w:val="004D6AE0"/>
    <w:rsid w:val="004D6B17"/>
    <w:rsid w:val="004D6E2E"/>
    <w:rsid w:val="004D72D9"/>
    <w:rsid w:val="004D76A2"/>
    <w:rsid w:val="004D7776"/>
    <w:rsid w:val="004D7D1E"/>
    <w:rsid w:val="004D7DAD"/>
    <w:rsid w:val="004D7DB0"/>
    <w:rsid w:val="004D7EDD"/>
    <w:rsid w:val="004E009B"/>
    <w:rsid w:val="004E04A8"/>
    <w:rsid w:val="004E0FBB"/>
    <w:rsid w:val="004E149E"/>
    <w:rsid w:val="004E1631"/>
    <w:rsid w:val="004E18B9"/>
    <w:rsid w:val="004E18BD"/>
    <w:rsid w:val="004E1E1A"/>
    <w:rsid w:val="004E1E2D"/>
    <w:rsid w:val="004E1EAB"/>
    <w:rsid w:val="004E24ED"/>
    <w:rsid w:val="004E26C5"/>
    <w:rsid w:val="004E2785"/>
    <w:rsid w:val="004E296F"/>
    <w:rsid w:val="004E29A2"/>
    <w:rsid w:val="004E2B29"/>
    <w:rsid w:val="004E2D0C"/>
    <w:rsid w:val="004E2D4D"/>
    <w:rsid w:val="004E2E00"/>
    <w:rsid w:val="004E3316"/>
    <w:rsid w:val="004E364E"/>
    <w:rsid w:val="004E37FF"/>
    <w:rsid w:val="004E3FB0"/>
    <w:rsid w:val="004E43D2"/>
    <w:rsid w:val="004E4A37"/>
    <w:rsid w:val="004E4E44"/>
    <w:rsid w:val="004E5349"/>
    <w:rsid w:val="004E59CE"/>
    <w:rsid w:val="004E5F6B"/>
    <w:rsid w:val="004E62CD"/>
    <w:rsid w:val="004E688A"/>
    <w:rsid w:val="004E6D17"/>
    <w:rsid w:val="004E6E5B"/>
    <w:rsid w:val="004E75E7"/>
    <w:rsid w:val="004E761D"/>
    <w:rsid w:val="004E7C04"/>
    <w:rsid w:val="004E7C6F"/>
    <w:rsid w:val="004F05C2"/>
    <w:rsid w:val="004F05D5"/>
    <w:rsid w:val="004F0CFA"/>
    <w:rsid w:val="004F148A"/>
    <w:rsid w:val="004F225E"/>
    <w:rsid w:val="004F23CF"/>
    <w:rsid w:val="004F24A7"/>
    <w:rsid w:val="004F28EF"/>
    <w:rsid w:val="004F3362"/>
    <w:rsid w:val="004F34E2"/>
    <w:rsid w:val="004F358A"/>
    <w:rsid w:val="004F36BF"/>
    <w:rsid w:val="004F3724"/>
    <w:rsid w:val="004F42A6"/>
    <w:rsid w:val="004F4CAB"/>
    <w:rsid w:val="004F4E17"/>
    <w:rsid w:val="004F538D"/>
    <w:rsid w:val="004F55BB"/>
    <w:rsid w:val="004F573E"/>
    <w:rsid w:val="004F57A0"/>
    <w:rsid w:val="004F5B2A"/>
    <w:rsid w:val="004F5C77"/>
    <w:rsid w:val="004F5D59"/>
    <w:rsid w:val="004F6A02"/>
    <w:rsid w:val="004F6B1C"/>
    <w:rsid w:val="004F7396"/>
    <w:rsid w:val="004F7C01"/>
    <w:rsid w:val="004F7F3B"/>
    <w:rsid w:val="005007FD"/>
    <w:rsid w:val="00500BCF"/>
    <w:rsid w:val="0050111F"/>
    <w:rsid w:val="00501726"/>
    <w:rsid w:val="005017C1"/>
    <w:rsid w:val="005017F9"/>
    <w:rsid w:val="0050199B"/>
    <w:rsid w:val="005021A3"/>
    <w:rsid w:val="00502593"/>
    <w:rsid w:val="005026B8"/>
    <w:rsid w:val="00502DD3"/>
    <w:rsid w:val="005037A5"/>
    <w:rsid w:val="00503E65"/>
    <w:rsid w:val="0050401D"/>
    <w:rsid w:val="005041DE"/>
    <w:rsid w:val="0050427E"/>
    <w:rsid w:val="00504578"/>
    <w:rsid w:val="00504792"/>
    <w:rsid w:val="00504939"/>
    <w:rsid w:val="00504D67"/>
    <w:rsid w:val="00504EF7"/>
    <w:rsid w:val="00504F66"/>
    <w:rsid w:val="005052D2"/>
    <w:rsid w:val="00505541"/>
    <w:rsid w:val="00505B1F"/>
    <w:rsid w:val="00505BA4"/>
    <w:rsid w:val="00505BC6"/>
    <w:rsid w:val="0050653E"/>
    <w:rsid w:val="005069B0"/>
    <w:rsid w:val="00506A43"/>
    <w:rsid w:val="00506D49"/>
    <w:rsid w:val="00506E9A"/>
    <w:rsid w:val="00506EA6"/>
    <w:rsid w:val="00506EE5"/>
    <w:rsid w:val="00507179"/>
    <w:rsid w:val="00507484"/>
    <w:rsid w:val="0050754E"/>
    <w:rsid w:val="00507674"/>
    <w:rsid w:val="005103B2"/>
    <w:rsid w:val="00510593"/>
    <w:rsid w:val="005105D3"/>
    <w:rsid w:val="00510761"/>
    <w:rsid w:val="005109DD"/>
    <w:rsid w:val="00510C20"/>
    <w:rsid w:val="00510F13"/>
    <w:rsid w:val="0051118D"/>
    <w:rsid w:val="005112F7"/>
    <w:rsid w:val="005113C7"/>
    <w:rsid w:val="0051140D"/>
    <w:rsid w:val="0051170B"/>
    <w:rsid w:val="005119A9"/>
    <w:rsid w:val="00511F19"/>
    <w:rsid w:val="0051242A"/>
    <w:rsid w:val="005127D1"/>
    <w:rsid w:val="00512910"/>
    <w:rsid w:val="00512A54"/>
    <w:rsid w:val="00512E26"/>
    <w:rsid w:val="005135C6"/>
    <w:rsid w:val="005145B5"/>
    <w:rsid w:val="00514D7C"/>
    <w:rsid w:val="005150B2"/>
    <w:rsid w:val="005153E6"/>
    <w:rsid w:val="00516748"/>
    <w:rsid w:val="005167AF"/>
    <w:rsid w:val="005168D6"/>
    <w:rsid w:val="005168EA"/>
    <w:rsid w:val="00516E8C"/>
    <w:rsid w:val="00517232"/>
    <w:rsid w:val="005172E4"/>
    <w:rsid w:val="005176E1"/>
    <w:rsid w:val="00517CAF"/>
    <w:rsid w:val="0052016B"/>
    <w:rsid w:val="0052052F"/>
    <w:rsid w:val="00520892"/>
    <w:rsid w:val="00520A06"/>
    <w:rsid w:val="00520C3B"/>
    <w:rsid w:val="00521054"/>
    <w:rsid w:val="0052142F"/>
    <w:rsid w:val="005217C1"/>
    <w:rsid w:val="0052189C"/>
    <w:rsid w:val="005219CC"/>
    <w:rsid w:val="00522141"/>
    <w:rsid w:val="005227F4"/>
    <w:rsid w:val="00522B3D"/>
    <w:rsid w:val="00522C32"/>
    <w:rsid w:val="00522C81"/>
    <w:rsid w:val="00523C4A"/>
    <w:rsid w:val="00523CE4"/>
    <w:rsid w:val="0052467B"/>
    <w:rsid w:val="00524787"/>
    <w:rsid w:val="005248F2"/>
    <w:rsid w:val="00524D7F"/>
    <w:rsid w:val="00524E7D"/>
    <w:rsid w:val="00524EF1"/>
    <w:rsid w:val="0052554D"/>
    <w:rsid w:val="00525D25"/>
    <w:rsid w:val="0052601B"/>
    <w:rsid w:val="005263C7"/>
    <w:rsid w:val="00526539"/>
    <w:rsid w:val="005266F0"/>
    <w:rsid w:val="00526877"/>
    <w:rsid w:val="00526940"/>
    <w:rsid w:val="00526A64"/>
    <w:rsid w:val="0052744B"/>
    <w:rsid w:val="00527751"/>
    <w:rsid w:val="005318FD"/>
    <w:rsid w:val="00531E0E"/>
    <w:rsid w:val="00531EDE"/>
    <w:rsid w:val="00532510"/>
    <w:rsid w:val="00532C61"/>
    <w:rsid w:val="005332E5"/>
    <w:rsid w:val="005333FB"/>
    <w:rsid w:val="00533494"/>
    <w:rsid w:val="005336FE"/>
    <w:rsid w:val="005337D6"/>
    <w:rsid w:val="005339CE"/>
    <w:rsid w:val="005342CB"/>
    <w:rsid w:val="0053457E"/>
    <w:rsid w:val="00534BF3"/>
    <w:rsid w:val="00535C48"/>
    <w:rsid w:val="005364E5"/>
    <w:rsid w:val="00536A10"/>
    <w:rsid w:val="00536C66"/>
    <w:rsid w:val="00536C74"/>
    <w:rsid w:val="00537564"/>
    <w:rsid w:val="00537577"/>
    <w:rsid w:val="00537686"/>
    <w:rsid w:val="005376AF"/>
    <w:rsid w:val="00537A8F"/>
    <w:rsid w:val="00537AE6"/>
    <w:rsid w:val="00537B20"/>
    <w:rsid w:val="00537B30"/>
    <w:rsid w:val="00537BAF"/>
    <w:rsid w:val="00537EF3"/>
    <w:rsid w:val="005402D7"/>
    <w:rsid w:val="005404E0"/>
    <w:rsid w:val="005408E2"/>
    <w:rsid w:val="005409C5"/>
    <w:rsid w:val="00540AB6"/>
    <w:rsid w:val="00541006"/>
    <w:rsid w:val="00541271"/>
    <w:rsid w:val="00541340"/>
    <w:rsid w:val="00541FBF"/>
    <w:rsid w:val="00542689"/>
    <w:rsid w:val="00542719"/>
    <w:rsid w:val="00542C06"/>
    <w:rsid w:val="00542D12"/>
    <w:rsid w:val="005435B5"/>
    <w:rsid w:val="00543A3D"/>
    <w:rsid w:val="00544444"/>
    <w:rsid w:val="00544677"/>
    <w:rsid w:val="0054486D"/>
    <w:rsid w:val="00544AE1"/>
    <w:rsid w:val="00544B0E"/>
    <w:rsid w:val="00544C60"/>
    <w:rsid w:val="00544CFD"/>
    <w:rsid w:val="00544DA3"/>
    <w:rsid w:val="00545153"/>
    <w:rsid w:val="00545689"/>
    <w:rsid w:val="0054571B"/>
    <w:rsid w:val="005459FD"/>
    <w:rsid w:val="00545C5E"/>
    <w:rsid w:val="00545EDD"/>
    <w:rsid w:val="005460BC"/>
    <w:rsid w:val="00546181"/>
    <w:rsid w:val="00546A04"/>
    <w:rsid w:val="00546E93"/>
    <w:rsid w:val="00547B03"/>
    <w:rsid w:val="00547B17"/>
    <w:rsid w:val="00547B7A"/>
    <w:rsid w:val="00547C4A"/>
    <w:rsid w:val="00547CFD"/>
    <w:rsid w:val="0055004C"/>
    <w:rsid w:val="005508DF"/>
    <w:rsid w:val="00550D11"/>
    <w:rsid w:val="005512DA"/>
    <w:rsid w:val="005514F6"/>
    <w:rsid w:val="005515BE"/>
    <w:rsid w:val="005517B8"/>
    <w:rsid w:val="00551AAF"/>
    <w:rsid w:val="00551CB6"/>
    <w:rsid w:val="00552354"/>
    <w:rsid w:val="00552524"/>
    <w:rsid w:val="00552720"/>
    <w:rsid w:val="00552E8D"/>
    <w:rsid w:val="0055303D"/>
    <w:rsid w:val="005533F7"/>
    <w:rsid w:val="005539AE"/>
    <w:rsid w:val="005539F6"/>
    <w:rsid w:val="00553E2D"/>
    <w:rsid w:val="00553EA4"/>
    <w:rsid w:val="005540F0"/>
    <w:rsid w:val="005543A4"/>
    <w:rsid w:val="00554761"/>
    <w:rsid w:val="0055477E"/>
    <w:rsid w:val="00554EC2"/>
    <w:rsid w:val="00555175"/>
    <w:rsid w:val="005552AE"/>
    <w:rsid w:val="005557A3"/>
    <w:rsid w:val="00555859"/>
    <w:rsid w:val="00555950"/>
    <w:rsid w:val="00556401"/>
    <w:rsid w:val="005567C3"/>
    <w:rsid w:val="00556B02"/>
    <w:rsid w:val="00556B82"/>
    <w:rsid w:val="00556EDB"/>
    <w:rsid w:val="00557227"/>
    <w:rsid w:val="0055732B"/>
    <w:rsid w:val="00557333"/>
    <w:rsid w:val="0056037E"/>
    <w:rsid w:val="00560380"/>
    <w:rsid w:val="005606D0"/>
    <w:rsid w:val="00560797"/>
    <w:rsid w:val="005608DE"/>
    <w:rsid w:val="00560C94"/>
    <w:rsid w:val="0056114E"/>
    <w:rsid w:val="00561370"/>
    <w:rsid w:val="00561527"/>
    <w:rsid w:val="00561AE5"/>
    <w:rsid w:val="005624BB"/>
    <w:rsid w:val="0056295B"/>
    <w:rsid w:val="00562D60"/>
    <w:rsid w:val="00562EBD"/>
    <w:rsid w:val="005637A7"/>
    <w:rsid w:val="00563DD2"/>
    <w:rsid w:val="00563F76"/>
    <w:rsid w:val="00564004"/>
    <w:rsid w:val="005643B4"/>
    <w:rsid w:val="0056463D"/>
    <w:rsid w:val="0056486F"/>
    <w:rsid w:val="00564A2A"/>
    <w:rsid w:val="00565760"/>
    <w:rsid w:val="00565A5C"/>
    <w:rsid w:val="005661D5"/>
    <w:rsid w:val="0056629E"/>
    <w:rsid w:val="005666DB"/>
    <w:rsid w:val="005672E0"/>
    <w:rsid w:val="00567811"/>
    <w:rsid w:val="00567A96"/>
    <w:rsid w:val="00567ED8"/>
    <w:rsid w:val="005700ED"/>
    <w:rsid w:val="0057026D"/>
    <w:rsid w:val="005706B7"/>
    <w:rsid w:val="0057085A"/>
    <w:rsid w:val="00570E26"/>
    <w:rsid w:val="00570F99"/>
    <w:rsid w:val="0057112C"/>
    <w:rsid w:val="005714C4"/>
    <w:rsid w:val="00571662"/>
    <w:rsid w:val="0057189D"/>
    <w:rsid w:val="00571969"/>
    <w:rsid w:val="0057257D"/>
    <w:rsid w:val="00572B22"/>
    <w:rsid w:val="00572BDC"/>
    <w:rsid w:val="00572C15"/>
    <w:rsid w:val="00572FFF"/>
    <w:rsid w:val="00573008"/>
    <w:rsid w:val="0057306F"/>
    <w:rsid w:val="0057367D"/>
    <w:rsid w:val="00573835"/>
    <w:rsid w:val="00573FF7"/>
    <w:rsid w:val="00574C90"/>
    <w:rsid w:val="00574EAC"/>
    <w:rsid w:val="00574FAF"/>
    <w:rsid w:val="00575132"/>
    <w:rsid w:val="00575169"/>
    <w:rsid w:val="0057537B"/>
    <w:rsid w:val="00575536"/>
    <w:rsid w:val="0057556A"/>
    <w:rsid w:val="00575975"/>
    <w:rsid w:val="00576176"/>
    <w:rsid w:val="005766A2"/>
    <w:rsid w:val="00576725"/>
    <w:rsid w:val="0057680A"/>
    <w:rsid w:val="00576B7F"/>
    <w:rsid w:val="005771F3"/>
    <w:rsid w:val="005772BC"/>
    <w:rsid w:val="00577364"/>
    <w:rsid w:val="005775DF"/>
    <w:rsid w:val="00577D15"/>
    <w:rsid w:val="00577F18"/>
    <w:rsid w:val="0058006C"/>
    <w:rsid w:val="005806EB"/>
    <w:rsid w:val="0058076F"/>
    <w:rsid w:val="005808FF"/>
    <w:rsid w:val="00580CF8"/>
    <w:rsid w:val="005812A0"/>
    <w:rsid w:val="00581389"/>
    <w:rsid w:val="0058166E"/>
    <w:rsid w:val="00581ACD"/>
    <w:rsid w:val="00581EB3"/>
    <w:rsid w:val="00582004"/>
    <w:rsid w:val="005825A1"/>
    <w:rsid w:val="00582917"/>
    <w:rsid w:val="005838B4"/>
    <w:rsid w:val="00583A8B"/>
    <w:rsid w:val="00583CA5"/>
    <w:rsid w:val="005842EE"/>
    <w:rsid w:val="00584F43"/>
    <w:rsid w:val="00585809"/>
    <w:rsid w:val="00585B46"/>
    <w:rsid w:val="005864C7"/>
    <w:rsid w:val="00586846"/>
    <w:rsid w:val="00586E09"/>
    <w:rsid w:val="00587642"/>
    <w:rsid w:val="00587845"/>
    <w:rsid w:val="005901D2"/>
    <w:rsid w:val="00590730"/>
    <w:rsid w:val="00590AF2"/>
    <w:rsid w:val="00590C16"/>
    <w:rsid w:val="0059139D"/>
    <w:rsid w:val="005918FB"/>
    <w:rsid w:val="00592031"/>
    <w:rsid w:val="005925D0"/>
    <w:rsid w:val="00592BB7"/>
    <w:rsid w:val="00593027"/>
    <w:rsid w:val="0059325B"/>
    <w:rsid w:val="00593A13"/>
    <w:rsid w:val="00593DA0"/>
    <w:rsid w:val="00593DAF"/>
    <w:rsid w:val="00593E82"/>
    <w:rsid w:val="005941B1"/>
    <w:rsid w:val="0059469B"/>
    <w:rsid w:val="0059492A"/>
    <w:rsid w:val="00594A3C"/>
    <w:rsid w:val="005950B7"/>
    <w:rsid w:val="00595981"/>
    <w:rsid w:val="005959DE"/>
    <w:rsid w:val="00595ADC"/>
    <w:rsid w:val="0059622D"/>
    <w:rsid w:val="00596279"/>
    <w:rsid w:val="00596510"/>
    <w:rsid w:val="00596671"/>
    <w:rsid w:val="005969E3"/>
    <w:rsid w:val="00596E7E"/>
    <w:rsid w:val="005973DA"/>
    <w:rsid w:val="0059786D"/>
    <w:rsid w:val="005978B2"/>
    <w:rsid w:val="005A0174"/>
    <w:rsid w:val="005A0350"/>
    <w:rsid w:val="005A0378"/>
    <w:rsid w:val="005A03ED"/>
    <w:rsid w:val="005A0A4E"/>
    <w:rsid w:val="005A0F40"/>
    <w:rsid w:val="005A0FB9"/>
    <w:rsid w:val="005A12B2"/>
    <w:rsid w:val="005A1341"/>
    <w:rsid w:val="005A1760"/>
    <w:rsid w:val="005A17FC"/>
    <w:rsid w:val="005A1F55"/>
    <w:rsid w:val="005A23EA"/>
    <w:rsid w:val="005A2901"/>
    <w:rsid w:val="005A294A"/>
    <w:rsid w:val="005A2AAF"/>
    <w:rsid w:val="005A2F66"/>
    <w:rsid w:val="005A31E9"/>
    <w:rsid w:val="005A33C5"/>
    <w:rsid w:val="005A3A5F"/>
    <w:rsid w:val="005A40CD"/>
    <w:rsid w:val="005A43A7"/>
    <w:rsid w:val="005A4519"/>
    <w:rsid w:val="005A468C"/>
    <w:rsid w:val="005A4762"/>
    <w:rsid w:val="005A4B4F"/>
    <w:rsid w:val="005A51FD"/>
    <w:rsid w:val="005A5367"/>
    <w:rsid w:val="005A5507"/>
    <w:rsid w:val="005A564D"/>
    <w:rsid w:val="005A56C2"/>
    <w:rsid w:val="005A5D69"/>
    <w:rsid w:val="005A644B"/>
    <w:rsid w:val="005A648E"/>
    <w:rsid w:val="005A6731"/>
    <w:rsid w:val="005A67F8"/>
    <w:rsid w:val="005A6B95"/>
    <w:rsid w:val="005A6D4F"/>
    <w:rsid w:val="005A6F22"/>
    <w:rsid w:val="005A7169"/>
    <w:rsid w:val="005A78B6"/>
    <w:rsid w:val="005A7ED1"/>
    <w:rsid w:val="005B009F"/>
    <w:rsid w:val="005B02F5"/>
    <w:rsid w:val="005B03AD"/>
    <w:rsid w:val="005B0810"/>
    <w:rsid w:val="005B1572"/>
    <w:rsid w:val="005B1697"/>
    <w:rsid w:val="005B1BDA"/>
    <w:rsid w:val="005B21F1"/>
    <w:rsid w:val="005B317E"/>
    <w:rsid w:val="005B3299"/>
    <w:rsid w:val="005B3780"/>
    <w:rsid w:val="005B3A47"/>
    <w:rsid w:val="005B3FDE"/>
    <w:rsid w:val="005B4276"/>
    <w:rsid w:val="005B4A23"/>
    <w:rsid w:val="005B4C14"/>
    <w:rsid w:val="005B4CEA"/>
    <w:rsid w:val="005B5AC1"/>
    <w:rsid w:val="005B5C91"/>
    <w:rsid w:val="005B5E8D"/>
    <w:rsid w:val="005B66CF"/>
    <w:rsid w:val="005B73E2"/>
    <w:rsid w:val="005B7592"/>
    <w:rsid w:val="005B7E43"/>
    <w:rsid w:val="005C09BD"/>
    <w:rsid w:val="005C0A4A"/>
    <w:rsid w:val="005C0B0E"/>
    <w:rsid w:val="005C0B29"/>
    <w:rsid w:val="005C0F7C"/>
    <w:rsid w:val="005C1035"/>
    <w:rsid w:val="005C15E8"/>
    <w:rsid w:val="005C1FAE"/>
    <w:rsid w:val="005C20C7"/>
    <w:rsid w:val="005C23F3"/>
    <w:rsid w:val="005C2556"/>
    <w:rsid w:val="005C2654"/>
    <w:rsid w:val="005C2B4D"/>
    <w:rsid w:val="005C2BDD"/>
    <w:rsid w:val="005C2DF2"/>
    <w:rsid w:val="005C301A"/>
    <w:rsid w:val="005C3101"/>
    <w:rsid w:val="005C363E"/>
    <w:rsid w:val="005C3852"/>
    <w:rsid w:val="005C38FA"/>
    <w:rsid w:val="005C3B97"/>
    <w:rsid w:val="005C40A9"/>
    <w:rsid w:val="005C4389"/>
    <w:rsid w:val="005C46B1"/>
    <w:rsid w:val="005C4860"/>
    <w:rsid w:val="005C4F02"/>
    <w:rsid w:val="005C4F8C"/>
    <w:rsid w:val="005C5057"/>
    <w:rsid w:val="005C549C"/>
    <w:rsid w:val="005C5500"/>
    <w:rsid w:val="005C5981"/>
    <w:rsid w:val="005C5EA8"/>
    <w:rsid w:val="005C63E9"/>
    <w:rsid w:val="005C754B"/>
    <w:rsid w:val="005C785A"/>
    <w:rsid w:val="005C79EF"/>
    <w:rsid w:val="005D008F"/>
    <w:rsid w:val="005D00FC"/>
    <w:rsid w:val="005D04B7"/>
    <w:rsid w:val="005D11BC"/>
    <w:rsid w:val="005D152F"/>
    <w:rsid w:val="005D2609"/>
    <w:rsid w:val="005D2655"/>
    <w:rsid w:val="005D278F"/>
    <w:rsid w:val="005D2DFB"/>
    <w:rsid w:val="005D3F9C"/>
    <w:rsid w:val="005D403B"/>
    <w:rsid w:val="005D42E8"/>
    <w:rsid w:val="005D4329"/>
    <w:rsid w:val="005D47CE"/>
    <w:rsid w:val="005D4CCE"/>
    <w:rsid w:val="005D515A"/>
    <w:rsid w:val="005D53AA"/>
    <w:rsid w:val="005D57AE"/>
    <w:rsid w:val="005D5E7C"/>
    <w:rsid w:val="005D64EC"/>
    <w:rsid w:val="005D653A"/>
    <w:rsid w:val="005D6627"/>
    <w:rsid w:val="005D70CF"/>
    <w:rsid w:val="005D71C8"/>
    <w:rsid w:val="005D72D7"/>
    <w:rsid w:val="005D74A8"/>
    <w:rsid w:val="005D751F"/>
    <w:rsid w:val="005D7C1B"/>
    <w:rsid w:val="005D7D77"/>
    <w:rsid w:val="005E02C9"/>
    <w:rsid w:val="005E0372"/>
    <w:rsid w:val="005E06BF"/>
    <w:rsid w:val="005E08DD"/>
    <w:rsid w:val="005E0C51"/>
    <w:rsid w:val="005E0CCF"/>
    <w:rsid w:val="005E0D39"/>
    <w:rsid w:val="005E0DD0"/>
    <w:rsid w:val="005E1082"/>
    <w:rsid w:val="005E10B1"/>
    <w:rsid w:val="005E10D2"/>
    <w:rsid w:val="005E181C"/>
    <w:rsid w:val="005E1A29"/>
    <w:rsid w:val="005E1B09"/>
    <w:rsid w:val="005E1B37"/>
    <w:rsid w:val="005E1BEF"/>
    <w:rsid w:val="005E27AA"/>
    <w:rsid w:val="005E2F8C"/>
    <w:rsid w:val="005E3D73"/>
    <w:rsid w:val="005E43BD"/>
    <w:rsid w:val="005E4487"/>
    <w:rsid w:val="005E467F"/>
    <w:rsid w:val="005E4BD7"/>
    <w:rsid w:val="005E4F27"/>
    <w:rsid w:val="005E5461"/>
    <w:rsid w:val="005E5CA4"/>
    <w:rsid w:val="005E6065"/>
    <w:rsid w:val="005E6B02"/>
    <w:rsid w:val="005E70BA"/>
    <w:rsid w:val="005E71B2"/>
    <w:rsid w:val="005E73B2"/>
    <w:rsid w:val="005E771F"/>
    <w:rsid w:val="005E7C5F"/>
    <w:rsid w:val="005F086B"/>
    <w:rsid w:val="005F09BB"/>
    <w:rsid w:val="005F0A5A"/>
    <w:rsid w:val="005F0C9C"/>
    <w:rsid w:val="005F0E17"/>
    <w:rsid w:val="005F12F2"/>
    <w:rsid w:val="005F131D"/>
    <w:rsid w:val="005F1A43"/>
    <w:rsid w:val="005F1D89"/>
    <w:rsid w:val="005F2367"/>
    <w:rsid w:val="005F2403"/>
    <w:rsid w:val="005F2653"/>
    <w:rsid w:val="005F26CF"/>
    <w:rsid w:val="005F2E95"/>
    <w:rsid w:val="005F348F"/>
    <w:rsid w:val="005F3811"/>
    <w:rsid w:val="005F3B8D"/>
    <w:rsid w:val="005F3ED8"/>
    <w:rsid w:val="005F40A1"/>
    <w:rsid w:val="005F41EC"/>
    <w:rsid w:val="005F4285"/>
    <w:rsid w:val="005F4310"/>
    <w:rsid w:val="005F443C"/>
    <w:rsid w:val="005F45BF"/>
    <w:rsid w:val="005F4C40"/>
    <w:rsid w:val="005F52E1"/>
    <w:rsid w:val="005F55EE"/>
    <w:rsid w:val="005F5720"/>
    <w:rsid w:val="005F592D"/>
    <w:rsid w:val="005F5A0B"/>
    <w:rsid w:val="005F5B17"/>
    <w:rsid w:val="005F5C98"/>
    <w:rsid w:val="005F6292"/>
    <w:rsid w:val="005F65CE"/>
    <w:rsid w:val="005F661B"/>
    <w:rsid w:val="005F6947"/>
    <w:rsid w:val="005F718D"/>
    <w:rsid w:val="005F71B3"/>
    <w:rsid w:val="005F74CA"/>
    <w:rsid w:val="005F7818"/>
    <w:rsid w:val="005F7948"/>
    <w:rsid w:val="005F7F66"/>
    <w:rsid w:val="006002CC"/>
    <w:rsid w:val="0060035D"/>
    <w:rsid w:val="00600496"/>
    <w:rsid w:val="00600762"/>
    <w:rsid w:val="00600A8D"/>
    <w:rsid w:val="00600DE1"/>
    <w:rsid w:val="006016AF"/>
    <w:rsid w:val="0060187B"/>
    <w:rsid w:val="00601F9C"/>
    <w:rsid w:val="006020BA"/>
    <w:rsid w:val="006020E4"/>
    <w:rsid w:val="00602149"/>
    <w:rsid w:val="006027BD"/>
    <w:rsid w:val="006038E9"/>
    <w:rsid w:val="0060394D"/>
    <w:rsid w:val="00603C51"/>
    <w:rsid w:val="00603C98"/>
    <w:rsid w:val="00603E0F"/>
    <w:rsid w:val="006040B0"/>
    <w:rsid w:val="00604366"/>
    <w:rsid w:val="006049B3"/>
    <w:rsid w:val="00604B11"/>
    <w:rsid w:val="00604B38"/>
    <w:rsid w:val="00604BFA"/>
    <w:rsid w:val="00604C84"/>
    <w:rsid w:val="00604FBA"/>
    <w:rsid w:val="00605424"/>
    <w:rsid w:val="006055D9"/>
    <w:rsid w:val="006056C4"/>
    <w:rsid w:val="00605A2B"/>
    <w:rsid w:val="00605B9E"/>
    <w:rsid w:val="00605F82"/>
    <w:rsid w:val="00606485"/>
    <w:rsid w:val="00606A99"/>
    <w:rsid w:val="00606B0D"/>
    <w:rsid w:val="00606CD6"/>
    <w:rsid w:val="00606D4A"/>
    <w:rsid w:val="00606D4B"/>
    <w:rsid w:val="00606E1F"/>
    <w:rsid w:val="00606E8F"/>
    <w:rsid w:val="00607070"/>
    <w:rsid w:val="00607210"/>
    <w:rsid w:val="0060751D"/>
    <w:rsid w:val="00607691"/>
    <w:rsid w:val="00607D7E"/>
    <w:rsid w:val="00607DE2"/>
    <w:rsid w:val="00607E2B"/>
    <w:rsid w:val="006104D8"/>
    <w:rsid w:val="006105E8"/>
    <w:rsid w:val="0061069B"/>
    <w:rsid w:val="00610C4E"/>
    <w:rsid w:val="00611075"/>
    <w:rsid w:val="00611203"/>
    <w:rsid w:val="00611413"/>
    <w:rsid w:val="00611977"/>
    <w:rsid w:val="00611CBE"/>
    <w:rsid w:val="00611E62"/>
    <w:rsid w:val="00612057"/>
    <w:rsid w:val="006120A8"/>
    <w:rsid w:val="006124B7"/>
    <w:rsid w:val="00612668"/>
    <w:rsid w:val="00612E7E"/>
    <w:rsid w:val="00613177"/>
    <w:rsid w:val="0061338C"/>
    <w:rsid w:val="00613BE4"/>
    <w:rsid w:val="00613FC7"/>
    <w:rsid w:val="00614295"/>
    <w:rsid w:val="0061445A"/>
    <w:rsid w:val="006146FE"/>
    <w:rsid w:val="00614EAB"/>
    <w:rsid w:val="00614FF0"/>
    <w:rsid w:val="0061500E"/>
    <w:rsid w:val="00615C18"/>
    <w:rsid w:val="00616615"/>
    <w:rsid w:val="00616709"/>
    <w:rsid w:val="0061699A"/>
    <w:rsid w:val="00617156"/>
    <w:rsid w:val="00617A0A"/>
    <w:rsid w:val="00617CA9"/>
    <w:rsid w:val="006205C5"/>
    <w:rsid w:val="00620A12"/>
    <w:rsid w:val="006210FC"/>
    <w:rsid w:val="006220A7"/>
    <w:rsid w:val="00622624"/>
    <w:rsid w:val="00622782"/>
    <w:rsid w:val="00622C86"/>
    <w:rsid w:val="00623288"/>
    <w:rsid w:val="00623A35"/>
    <w:rsid w:val="00624551"/>
    <w:rsid w:val="006246F7"/>
    <w:rsid w:val="0062472F"/>
    <w:rsid w:val="00624B86"/>
    <w:rsid w:val="00624F02"/>
    <w:rsid w:val="006251B0"/>
    <w:rsid w:val="00625234"/>
    <w:rsid w:val="006257E0"/>
    <w:rsid w:val="006258D4"/>
    <w:rsid w:val="00625AA4"/>
    <w:rsid w:val="00625B1F"/>
    <w:rsid w:val="006260B5"/>
    <w:rsid w:val="00626359"/>
    <w:rsid w:val="00626835"/>
    <w:rsid w:val="00626A4C"/>
    <w:rsid w:val="00626BA3"/>
    <w:rsid w:val="00626D40"/>
    <w:rsid w:val="00626F9A"/>
    <w:rsid w:val="00627076"/>
    <w:rsid w:val="006271FD"/>
    <w:rsid w:val="0062722B"/>
    <w:rsid w:val="006273C3"/>
    <w:rsid w:val="0062761D"/>
    <w:rsid w:val="006276AD"/>
    <w:rsid w:val="00627C64"/>
    <w:rsid w:val="0063085C"/>
    <w:rsid w:val="00631E30"/>
    <w:rsid w:val="00631E73"/>
    <w:rsid w:val="006322F3"/>
    <w:rsid w:val="006325A3"/>
    <w:rsid w:val="00632ACD"/>
    <w:rsid w:val="00632CEA"/>
    <w:rsid w:val="00632D01"/>
    <w:rsid w:val="00632D28"/>
    <w:rsid w:val="0063343B"/>
    <w:rsid w:val="0063352C"/>
    <w:rsid w:val="00633733"/>
    <w:rsid w:val="00634326"/>
    <w:rsid w:val="0063464F"/>
    <w:rsid w:val="006348EE"/>
    <w:rsid w:val="00635CE7"/>
    <w:rsid w:val="00635DB8"/>
    <w:rsid w:val="00635F25"/>
    <w:rsid w:val="00635FD7"/>
    <w:rsid w:val="0063607B"/>
    <w:rsid w:val="00636BDA"/>
    <w:rsid w:val="00636E4B"/>
    <w:rsid w:val="006373A2"/>
    <w:rsid w:val="0063761A"/>
    <w:rsid w:val="00637A2A"/>
    <w:rsid w:val="00637A6E"/>
    <w:rsid w:val="00637D85"/>
    <w:rsid w:val="00637FD3"/>
    <w:rsid w:val="00640014"/>
    <w:rsid w:val="006400A2"/>
    <w:rsid w:val="006406B7"/>
    <w:rsid w:val="0064076B"/>
    <w:rsid w:val="0064098B"/>
    <w:rsid w:val="00640A00"/>
    <w:rsid w:val="00640E32"/>
    <w:rsid w:val="00640E8B"/>
    <w:rsid w:val="006410C7"/>
    <w:rsid w:val="006412E4"/>
    <w:rsid w:val="00641329"/>
    <w:rsid w:val="006415A4"/>
    <w:rsid w:val="006419B7"/>
    <w:rsid w:val="0064272E"/>
    <w:rsid w:val="00642CA9"/>
    <w:rsid w:val="00642D55"/>
    <w:rsid w:val="00642F4B"/>
    <w:rsid w:val="0064305E"/>
    <w:rsid w:val="0064310B"/>
    <w:rsid w:val="00643A16"/>
    <w:rsid w:val="00643D03"/>
    <w:rsid w:val="00643D87"/>
    <w:rsid w:val="00644396"/>
    <w:rsid w:val="0064448C"/>
    <w:rsid w:val="00644715"/>
    <w:rsid w:val="00644B3C"/>
    <w:rsid w:val="00644C07"/>
    <w:rsid w:val="006450CD"/>
    <w:rsid w:val="006452D8"/>
    <w:rsid w:val="00646162"/>
    <w:rsid w:val="00646197"/>
    <w:rsid w:val="006465CF"/>
    <w:rsid w:val="00646635"/>
    <w:rsid w:val="00646862"/>
    <w:rsid w:val="00646A02"/>
    <w:rsid w:val="00646A07"/>
    <w:rsid w:val="00646FEB"/>
    <w:rsid w:val="006470AB"/>
    <w:rsid w:val="00647368"/>
    <w:rsid w:val="00647370"/>
    <w:rsid w:val="00647697"/>
    <w:rsid w:val="00647770"/>
    <w:rsid w:val="0064780A"/>
    <w:rsid w:val="00647869"/>
    <w:rsid w:val="00647E71"/>
    <w:rsid w:val="00647E72"/>
    <w:rsid w:val="00650012"/>
    <w:rsid w:val="00650215"/>
    <w:rsid w:val="0065042D"/>
    <w:rsid w:val="00650599"/>
    <w:rsid w:val="006511D4"/>
    <w:rsid w:val="006513BC"/>
    <w:rsid w:val="006515E6"/>
    <w:rsid w:val="00652759"/>
    <w:rsid w:val="0065297D"/>
    <w:rsid w:val="00652F83"/>
    <w:rsid w:val="0065326D"/>
    <w:rsid w:val="0065337E"/>
    <w:rsid w:val="00653932"/>
    <w:rsid w:val="00653936"/>
    <w:rsid w:val="00653954"/>
    <w:rsid w:val="00653B3F"/>
    <w:rsid w:val="00653F8D"/>
    <w:rsid w:val="00654664"/>
    <w:rsid w:val="00655259"/>
    <w:rsid w:val="00655A01"/>
    <w:rsid w:val="00655A1E"/>
    <w:rsid w:val="00655CB7"/>
    <w:rsid w:val="00655E9C"/>
    <w:rsid w:val="00655F8E"/>
    <w:rsid w:val="0065630B"/>
    <w:rsid w:val="006563F7"/>
    <w:rsid w:val="0065680F"/>
    <w:rsid w:val="00656A88"/>
    <w:rsid w:val="006574BB"/>
    <w:rsid w:val="00657936"/>
    <w:rsid w:val="006579B6"/>
    <w:rsid w:val="00657AA3"/>
    <w:rsid w:val="006601E5"/>
    <w:rsid w:val="006604F0"/>
    <w:rsid w:val="006605BA"/>
    <w:rsid w:val="0066125E"/>
    <w:rsid w:val="006612ED"/>
    <w:rsid w:val="0066185D"/>
    <w:rsid w:val="00661B61"/>
    <w:rsid w:val="006630F6"/>
    <w:rsid w:val="006637A5"/>
    <w:rsid w:val="006640E7"/>
    <w:rsid w:val="0066435C"/>
    <w:rsid w:val="00664C1D"/>
    <w:rsid w:val="0066500D"/>
    <w:rsid w:val="00665102"/>
    <w:rsid w:val="00665113"/>
    <w:rsid w:val="006655F2"/>
    <w:rsid w:val="006659A9"/>
    <w:rsid w:val="00666008"/>
    <w:rsid w:val="0066674B"/>
    <w:rsid w:val="006668E3"/>
    <w:rsid w:val="00666980"/>
    <w:rsid w:val="00666D7D"/>
    <w:rsid w:val="00666E4F"/>
    <w:rsid w:val="00667460"/>
    <w:rsid w:val="00667BE8"/>
    <w:rsid w:val="006706A6"/>
    <w:rsid w:val="006707A1"/>
    <w:rsid w:val="00670DEE"/>
    <w:rsid w:val="00671150"/>
    <w:rsid w:val="006712CD"/>
    <w:rsid w:val="006713B6"/>
    <w:rsid w:val="00671DAB"/>
    <w:rsid w:val="00671DBB"/>
    <w:rsid w:val="006720C7"/>
    <w:rsid w:val="006722ED"/>
    <w:rsid w:val="006727D4"/>
    <w:rsid w:val="00673187"/>
    <w:rsid w:val="00673407"/>
    <w:rsid w:val="00673C4B"/>
    <w:rsid w:val="00674793"/>
    <w:rsid w:val="006747A0"/>
    <w:rsid w:val="0067481E"/>
    <w:rsid w:val="00674B9F"/>
    <w:rsid w:val="00674D78"/>
    <w:rsid w:val="0067505D"/>
    <w:rsid w:val="00675631"/>
    <w:rsid w:val="00675C03"/>
    <w:rsid w:val="00675CF1"/>
    <w:rsid w:val="00675E44"/>
    <w:rsid w:val="006762D7"/>
    <w:rsid w:val="00676399"/>
    <w:rsid w:val="006765DD"/>
    <w:rsid w:val="00677661"/>
    <w:rsid w:val="00677815"/>
    <w:rsid w:val="0068013B"/>
    <w:rsid w:val="00680580"/>
    <w:rsid w:val="006808A9"/>
    <w:rsid w:val="00680A03"/>
    <w:rsid w:val="0068193F"/>
    <w:rsid w:val="00681A08"/>
    <w:rsid w:val="00682607"/>
    <w:rsid w:val="00682644"/>
    <w:rsid w:val="006827BA"/>
    <w:rsid w:val="006829A2"/>
    <w:rsid w:val="00682A86"/>
    <w:rsid w:val="006833A8"/>
    <w:rsid w:val="00683460"/>
    <w:rsid w:val="006834F7"/>
    <w:rsid w:val="00683608"/>
    <w:rsid w:val="00683728"/>
    <w:rsid w:val="006838D3"/>
    <w:rsid w:val="00683926"/>
    <w:rsid w:val="006839E9"/>
    <w:rsid w:val="00683A41"/>
    <w:rsid w:val="00683BA5"/>
    <w:rsid w:val="00684639"/>
    <w:rsid w:val="00684ED5"/>
    <w:rsid w:val="00684EFE"/>
    <w:rsid w:val="00685176"/>
    <w:rsid w:val="00685473"/>
    <w:rsid w:val="0068555F"/>
    <w:rsid w:val="0068591A"/>
    <w:rsid w:val="00685D12"/>
    <w:rsid w:val="00685D4B"/>
    <w:rsid w:val="00685FCB"/>
    <w:rsid w:val="0068656D"/>
    <w:rsid w:val="00686931"/>
    <w:rsid w:val="00687197"/>
    <w:rsid w:val="00687397"/>
    <w:rsid w:val="006877A0"/>
    <w:rsid w:val="00687A6B"/>
    <w:rsid w:val="00687BD3"/>
    <w:rsid w:val="00687EAD"/>
    <w:rsid w:val="0069077F"/>
    <w:rsid w:val="006909D7"/>
    <w:rsid w:val="00690ED4"/>
    <w:rsid w:val="0069129C"/>
    <w:rsid w:val="00691450"/>
    <w:rsid w:val="00691804"/>
    <w:rsid w:val="0069186B"/>
    <w:rsid w:val="006919A1"/>
    <w:rsid w:val="00691E84"/>
    <w:rsid w:val="006922AA"/>
    <w:rsid w:val="00692894"/>
    <w:rsid w:val="00692F37"/>
    <w:rsid w:val="006930F5"/>
    <w:rsid w:val="006934D8"/>
    <w:rsid w:val="006935B1"/>
    <w:rsid w:val="00694561"/>
    <w:rsid w:val="00694DBC"/>
    <w:rsid w:val="00694EE3"/>
    <w:rsid w:val="00695049"/>
    <w:rsid w:val="0069504E"/>
    <w:rsid w:val="006952D1"/>
    <w:rsid w:val="00695323"/>
    <w:rsid w:val="0069557F"/>
    <w:rsid w:val="006959CA"/>
    <w:rsid w:val="006963AD"/>
    <w:rsid w:val="006964F3"/>
    <w:rsid w:val="00696B2B"/>
    <w:rsid w:val="00696F27"/>
    <w:rsid w:val="006972D0"/>
    <w:rsid w:val="00697682"/>
    <w:rsid w:val="006978C1"/>
    <w:rsid w:val="0069799E"/>
    <w:rsid w:val="006A044F"/>
    <w:rsid w:val="006A07FF"/>
    <w:rsid w:val="006A0822"/>
    <w:rsid w:val="006A0929"/>
    <w:rsid w:val="006A0A0C"/>
    <w:rsid w:val="006A0B5E"/>
    <w:rsid w:val="006A1161"/>
    <w:rsid w:val="006A17C6"/>
    <w:rsid w:val="006A1964"/>
    <w:rsid w:val="006A1A41"/>
    <w:rsid w:val="006A1E01"/>
    <w:rsid w:val="006A2016"/>
    <w:rsid w:val="006A21C2"/>
    <w:rsid w:val="006A23DB"/>
    <w:rsid w:val="006A253A"/>
    <w:rsid w:val="006A25B6"/>
    <w:rsid w:val="006A38D5"/>
    <w:rsid w:val="006A3948"/>
    <w:rsid w:val="006A3A4D"/>
    <w:rsid w:val="006A4578"/>
    <w:rsid w:val="006A47D5"/>
    <w:rsid w:val="006A4D5E"/>
    <w:rsid w:val="006A4F6E"/>
    <w:rsid w:val="006A5456"/>
    <w:rsid w:val="006A54A8"/>
    <w:rsid w:val="006A5824"/>
    <w:rsid w:val="006A5C83"/>
    <w:rsid w:val="006A64C4"/>
    <w:rsid w:val="006A6568"/>
    <w:rsid w:val="006A6A6D"/>
    <w:rsid w:val="006A70B1"/>
    <w:rsid w:val="006A751D"/>
    <w:rsid w:val="006A7BED"/>
    <w:rsid w:val="006B0487"/>
    <w:rsid w:val="006B04AD"/>
    <w:rsid w:val="006B0A35"/>
    <w:rsid w:val="006B0F40"/>
    <w:rsid w:val="006B113A"/>
    <w:rsid w:val="006B11B0"/>
    <w:rsid w:val="006B1203"/>
    <w:rsid w:val="006B1801"/>
    <w:rsid w:val="006B19B0"/>
    <w:rsid w:val="006B1A8D"/>
    <w:rsid w:val="006B1D2F"/>
    <w:rsid w:val="006B1F2F"/>
    <w:rsid w:val="006B230F"/>
    <w:rsid w:val="006B260C"/>
    <w:rsid w:val="006B2696"/>
    <w:rsid w:val="006B2CD7"/>
    <w:rsid w:val="006B3088"/>
    <w:rsid w:val="006B38F9"/>
    <w:rsid w:val="006B3CA7"/>
    <w:rsid w:val="006B3ED4"/>
    <w:rsid w:val="006B491E"/>
    <w:rsid w:val="006B5393"/>
    <w:rsid w:val="006B5E5A"/>
    <w:rsid w:val="006B6A3E"/>
    <w:rsid w:val="006B6B2F"/>
    <w:rsid w:val="006B6D70"/>
    <w:rsid w:val="006B6F6C"/>
    <w:rsid w:val="006B70FC"/>
    <w:rsid w:val="006B747B"/>
    <w:rsid w:val="006B7829"/>
    <w:rsid w:val="006B78C1"/>
    <w:rsid w:val="006B7E3D"/>
    <w:rsid w:val="006C039B"/>
    <w:rsid w:val="006C0509"/>
    <w:rsid w:val="006C0941"/>
    <w:rsid w:val="006C0B4D"/>
    <w:rsid w:val="006C0EC2"/>
    <w:rsid w:val="006C10BB"/>
    <w:rsid w:val="006C111E"/>
    <w:rsid w:val="006C1271"/>
    <w:rsid w:val="006C142B"/>
    <w:rsid w:val="006C14E5"/>
    <w:rsid w:val="006C1F40"/>
    <w:rsid w:val="006C2264"/>
    <w:rsid w:val="006C23C9"/>
    <w:rsid w:val="006C2544"/>
    <w:rsid w:val="006C25D7"/>
    <w:rsid w:val="006C273A"/>
    <w:rsid w:val="006C28E5"/>
    <w:rsid w:val="006C293B"/>
    <w:rsid w:val="006C2B79"/>
    <w:rsid w:val="006C2C72"/>
    <w:rsid w:val="006C3121"/>
    <w:rsid w:val="006C3328"/>
    <w:rsid w:val="006C3835"/>
    <w:rsid w:val="006C3AB8"/>
    <w:rsid w:val="006C3BA2"/>
    <w:rsid w:val="006C3EF7"/>
    <w:rsid w:val="006C4274"/>
    <w:rsid w:val="006C45BE"/>
    <w:rsid w:val="006C4FCF"/>
    <w:rsid w:val="006C52BE"/>
    <w:rsid w:val="006C5631"/>
    <w:rsid w:val="006C580F"/>
    <w:rsid w:val="006C5B3E"/>
    <w:rsid w:val="006C5DFB"/>
    <w:rsid w:val="006C6F00"/>
    <w:rsid w:val="006C79B6"/>
    <w:rsid w:val="006C7A8E"/>
    <w:rsid w:val="006C7C58"/>
    <w:rsid w:val="006C7C98"/>
    <w:rsid w:val="006D0C16"/>
    <w:rsid w:val="006D0DE9"/>
    <w:rsid w:val="006D130A"/>
    <w:rsid w:val="006D16DD"/>
    <w:rsid w:val="006D1F5C"/>
    <w:rsid w:val="006D1FDB"/>
    <w:rsid w:val="006D21CE"/>
    <w:rsid w:val="006D2453"/>
    <w:rsid w:val="006D2E62"/>
    <w:rsid w:val="006D3615"/>
    <w:rsid w:val="006D36B4"/>
    <w:rsid w:val="006D39D4"/>
    <w:rsid w:val="006D3CFF"/>
    <w:rsid w:val="006D4277"/>
    <w:rsid w:val="006D4532"/>
    <w:rsid w:val="006D4F1F"/>
    <w:rsid w:val="006D5049"/>
    <w:rsid w:val="006D5194"/>
    <w:rsid w:val="006D5D41"/>
    <w:rsid w:val="006D5FCA"/>
    <w:rsid w:val="006D6082"/>
    <w:rsid w:val="006D6164"/>
    <w:rsid w:val="006D639E"/>
    <w:rsid w:val="006D6633"/>
    <w:rsid w:val="006D6B66"/>
    <w:rsid w:val="006D6CFE"/>
    <w:rsid w:val="006D6FF8"/>
    <w:rsid w:val="006D7316"/>
    <w:rsid w:val="006D77F4"/>
    <w:rsid w:val="006D78A7"/>
    <w:rsid w:val="006D79A5"/>
    <w:rsid w:val="006D7C55"/>
    <w:rsid w:val="006D7E14"/>
    <w:rsid w:val="006E0233"/>
    <w:rsid w:val="006E0592"/>
    <w:rsid w:val="006E0A19"/>
    <w:rsid w:val="006E0A31"/>
    <w:rsid w:val="006E1235"/>
    <w:rsid w:val="006E1550"/>
    <w:rsid w:val="006E1A90"/>
    <w:rsid w:val="006E1BD6"/>
    <w:rsid w:val="006E1FAF"/>
    <w:rsid w:val="006E290E"/>
    <w:rsid w:val="006E2C0F"/>
    <w:rsid w:val="006E3140"/>
    <w:rsid w:val="006E34E9"/>
    <w:rsid w:val="006E3648"/>
    <w:rsid w:val="006E3C72"/>
    <w:rsid w:val="006E4174"/>
    <w:rsid w:val="006E4E32"/>
    <w:rsid w:val="006E4FE7"/>
    <w:rsid w:val="006E524F"/>
    <w:rsid w:val="006E54E4"/>
    <w:rsid w:val="006E552D"/>
    <w:rsid w:val="006E58B9"/>
    <w:rsid w:val="006E5B00"/>
    <w:rsid w:val="006E5C59"/>
    <w:rsid w:val="006E5D9E"/>
    <w:rsid w:val="006E5F77"/>
    <w:rsid w:val="006E6141"/>
    <w:rsid w:val="006E6310"/>
    <w:rsid w:val="006E6A58"/>
    <w:rsid w:val="006E6C4F"/>
    <w:rsid w:val="006E6C99"/>
    <w:rsid w:val="006E7192"/>
    <w:rsid w:val="006E764E"/>
    <w:rsid w:val="006E7983"/>
    <w:rsid w:val="006E7A13"/>
    <w:rsid w:val="006E7AD5"/>
    <w:rsid w:val="006E7D47"/>
    <w:rsid w:val="006F0441"/>
    <w:rsid w:val="006F060E"/>
    <w:rsid w:val="006F08D3"/>
    <w:rsid w:val="006F1427"/>
    <w:rsid w:val="006F14E1"/>
    <w:rsid w:val="006F1C27"/>
    <w:rsid w:val="006F1D50"/>
    <w:rsid w:val="006F1E58"/>
    <w:rsid w:val="006F2501"/>
    <w:rsid w:val="006F2A28"/>
    <w:rsid w:val="006F2DFE"/>
    <w:rsid w:val="006F3364"/>
    <w:rsid w:val="006F393D"/>
    <w:rsid w:val="006F49F1"/>
    <w:rsid w:val="006F4B1E"/>
    <w:rsid w:val="006F5750"/>
    <w:rsid w:val="006F5A67"/>
    <w:rsid w:val="006F5CC6"/>
    <w:rsid w:val="006F5D92"/>
    <w:rsid w:val="006F5F40"/>
    <w:rsid w:val="006F62FC"/>
    <w:rsid w:val="006F638C"/>
    <w:rsid w:val="006F654B"/>
    <w:rsid w:val="006F65BF"/>
    <w:rsid w:val="006F683C"/>
    <w:rsid w:val="006F695A"/>
    <w:rsid w:val="006F6E60"/>
    <w:rsid w:val="006F7586"/>
    <w:rsid w:val="006F78D3"/>
    <w:rsid w:val="006F7A9E"/>
    <w:rsid w:val="006F7BD4"/>
    <w:rsid w:val="006F7F18"/>
    <w:rsid w:val="006F7F4E"/>
    <w:rsid w:val="006F7FDE"/>
    <w:rsid w:val="0070022D"/>
    <w:rsid w:val="00700F77"/>
    <w:rsid w:val="00701157"/>
    <w:rsid w:val="007011D8"/>
    <w:rsid w:val="00701320"/>
    <w:rsid w:val="0070148F"/>
    <w:rsid w:val="00701760"/>
    <w:rsid w:val="007028E4"/>
    <w:rsid w:val="00702C9B"/>
    <w:rsid w:val="00702FC9"/>
    <w:rsid w:val="00702FF2"/>
    <w:rsid w:val="007030C1"/>
    <w:rsid w:val="0070347D"/>
    <w:rsid w:val="00703AC4"/>
    <w:rsid w:val="00703B59"/>
    <w:rsid w:val="0070422A"/>
    <w:rsid w:val="00704B31"/>
    <w:rsid w:val="00704BC5"/>
    <w:rsid w:val="00704D24"/>
    <w:rsid w:val="007050CA"/>
    <w:rsid w:val="00705220"/>
    <w:rsid w:val="007052F3"/>
    <w:rsid w:val="007053FA"/>
    <w:rsid w:val="00705603"/>
    <w:rsid w:val="007056C1"/>
    <w:rsid w:val="0070587D"/>
    <w:rsid w:val="00706271"/>
    <w:rsid w:val="00706524"/>
    <w:rsid w:val="007066F9"/>
    <w:rsid w:val="007069C2"/>
    <w:rsid w:val="007074AD"/>
    <w:rsid w:val="007074CD"/>
    <w:rsid w:val="00707604"/>
    <w:rsid w:val="00707C8A"/>
    <w:rsid w:val="00707EE5"/>
    <w:rsid w:val="00707F26"/>
    <w:rsid w:val="00707F77"/>
    <w:rsid w:val="00707F9B"/>
    <w:rsid w:val="007102D9"/>
    <w:rsid w:val="00710787"/>
    <w:rsid w:val="00711814"/>
    <w:rsid w:val="00712086"/>
    <w:rsid w:val="007121C5"/>
    <w:rsid w:val="00712B7D"/>
    <w:rsid w:val="00712E4D"/>
    <w:rsid w:val="00712F09"/>
    <w:rsid w:val="007130A4"/>
    <w:rsid w:val="007131E2"/>
    <w:rsid w:val="007138E0"/>
    <w:rsid w:val="0071412D"/>
    <w:rsid w:val="0071446D"/>
    <w:rsid w:val="007145A7"/>
    <w:rsid w:val="00714ED5"/>
    <w:rsid w:val="00715369"/>
    <w:rsid w:val="0071555F"/>
    <w:rsid w:val="007159AE"/>
    <w:rsid w:val="007159AF"/>
    <w:rsid w:val="00715CBA"/>
    <w:rsid w:val="00716052"/>
    <w:rsid w:val="00716B3D"/>
    <w:rsid w:val="00716F6B"/>
    <w:rsid w:val="007175EF"/>
    <w:rsid w:val="007177A2"/>
    <w:rsid w:val="00717982"/>
    <w:rsid w:val="00717A0A"/>
    <w:rsid w:val="00717D7A"/>
    <w:rsid w:val="00717EDE"/>
    <w:rsid w:val="00717F2E"/>
    <w:rsid w:val="00720357"/>
    <w:rsid w:val="0072065B"/>
    <w:rsid w:val="00720AA5"/>
    <w:rsid w:val="007213E5"/>
    <w:rsid w:val="0072178D"/>
    <w:rsid w:val="007220DA"/>
    <w:rsid w:val="00722128"/>
    <w:rsid w:val="00722458"/>
    <w:rsid w:val="00722526"/>
    <w:rsid w:val="007226EC"/>
    <w:rsid w:val="0072289E"/>
    <w:rsid w:val="00722ED9"/>
    <w:rsid w:val="00723833"/>
    <w:rsid w:val="00724060"/>
    <w:rsid w:val="0072435C"/>
    <w:rsid w:val="00724D5F"/>
    <w:rsid w:val="007250A7"/>
    <w:rsid w:val="00725184"/>
    <w:rsid w:val="00725232"/>
    <w:rsid w:val="00725BD2"/>
    <w:rsid w:val="007264D0"/>
    <w:rsid w:val="00726A9C"/>
    <w:rsid w:val="00727070"/>
    <w:rsid w:val="007303E1"/>
    <w:rsid w:val="00730638"/>
    <w:rsid w:val="00730CA0"/>
    <w:rsid w:val="00730F84"/>
    <w:rsid w:val="00731EA8"/>
    <w:rsid w:val="0073240E"/>
    <w:rsid w:val="007324DC"/>
    <w:rsid w:val="00732BE2"/>
    <w:rsid w:val="00733756"/>
    <w:rsid w:val="007340CC"/>
    <w:rsid w:val="0073416E"/>
    <w:rsid w:val="007341E4"/>
    <w:rsid w:val="0073464D"/>
    <w:rsid w:val="007346E3"/>
    <w:rsid w:val="00734772"/>
    <w:rsid w:val="007347A4"/>
    <w:rsid w:val="00735C85"/>
    <w:rsid w:val="00735D89"/>
    <w:rsid w:val="007362CA"/>
    <w:rsid w:val="0073634C"/>
    <w:rsid w:val="0073654D"/>
    <w:rsid w:val="0073699B"/>
    <w:rsid w:val="00736A44"/>
    <w:rsid w:val="00736ACD"/>
    <w:rsid w:val="007376F5"/>
    <w:rsid w:val="0073770F"/>
    <w:rsid w:val="007377D9"/>
    <w:rsid w:val="00737E3B"/>
    <w:rsid w:val="007400E8"/>
    <w:rsid w:val="00740B68"/>
    <w:rsid w:val="007411CD"/>
    <w:rsid w:val="00741ACB"/>
    <w:rsid w:val="00742241"/>
    <w:rsid w:val="007427A0"/>
    <w:rsid w:val="00742FC3"/>
    <w:rsid w:val="007431A6"/>
    <w:rsid w:val="007437BE"/>
    <w:rsid w:val="007439C8"/>
    <w:rsid w:val="00743EC6"/>
    <w:rsid w:val="0074412E"/>
    <w:rsid w:val="007445C8"/>
    <w:rsid w:val="0074466E"/>
    <w:rsid w:val="00744A6C"/>
    <w:rsid w:val="00744BC0"/>
    <w:rsid w:val="00745168"/>
    <w:rsid w:val="007451FD"/>
    <w:rsid w:val="007454A8"/>
    <w:rsid w:val="0074597F"/>
    <w:rsid w:val="00745BC3"/>
    <w:rsid w:val="0074623B"/>
    <w:rsid w:val="0074645E"/>
    <w:rsid w:val="0074666C"/>
    <w:rsid w:val="007468AB"/>
    <w:rsid w:val="00746945"/>
    <w:rsid w:val="00746D92"/>
    <w:rsid w:val="007473F2"/>
    <w:rsid w:val="0074761C"/>
    <w:rsid w:val="00747741"/>
    <w:rsid w:val="007478B5"/>
    <w:rsid w:val="00747C61"/>
    <w:rsid w:val="0075010D"/>
    <w:rsid w:val="00750240"/>
    <w:rsid w:val="007502F3"/>
    <w:rsid w:val="00750542"/>
    <w:rsid w:val="00750BE0"/>
    <w:rsid w:val="00751037"/>
    <w:rsid w:val="00751209"/>
    <w:rsid w:val="00751920"/>
    <w:rsid w:val="00751DB8"/>
    <w:rsid w:val="0075232C"/>
    <w:rsid w:val="0075234E"/>
    <w:rsid w:val="00752756"/>
    <w:rsid w:val="007527D0"/>
    <w:rsid w:val="00752C47"/>
    <w:rsid w:val="00752C93"/>
    <w:rsid w:val="00752DBE"/>
    <w:rsid w:val="00752E3B"/>
    <w:rsid w:val="00752F6F"/>
    <w:rsid w:val="00752F73"/>
    <w:rsid w:val="0075337A"/>
    <w:rsid w:val="00753666"/>
    <w:rsid w:val="00754566"/>
    <w:rsid w:val="00755210"/>
    <w:rsid w:val="007558B3"/>
    <w:rsid w:val="00755BDF"/>
    <w:rsid w:val="00756016"/>
    <w:rsid w:val="007560BA"/>
    <w:rsid w:val="007562DC"/>
    <w:rsid w:val="007568AC"/>
    <w:rsid w:val="00756AD6"/>
    <w:rsid w:val="00757500"/>
    <w:rsid w:val="00757583"/>
    <w:rsid w:val="007577FF"/>
    <w:rsid w:val="00757E63"/>
    <w:rsid w:val="00757F20"/>
    <w:rsid w:val="00760586"/>
    <w:rsid w:val="00760CE8"/>
    <w:rsid w:val="0076106B"/>
    <w:rsid w:val="00761567"/>
    <w:rsid w:val="007616EB"/>
    <w:rsid w:val="007617F1"/>
    <w:rsid w:val="007620B5"/>
    <w:rsid w:val="00762120"/>
    <w:rsid w:val="007625B3"/>
    <w:rsid w:val="00762780"/>
    <w:rsid w:val="00762944"/>
    <w:rsid w:val="00762A04"/>
    <w:rsid w:val="00762C2E"/>
    <w:rsid w:val="00763141"/>
    <w:rsid w:val="00763481"/>
    <w:rsid w:val="007639BA"/>
    <w:rsid w:val="00763BE6"/>
    <w:rsid w:val="00763FCB"/>
    <w:rsid w:val="00763FE7"/>
    <w:rsid w:val="007642C5"/>
    <w:rsid w:val="00764334"/>
    <w:rsid w:val="00764697"/>
    <w:rsid w:val="0076476F"/>
    <w:rsid w:val="00764985"/>
    <w:rsid w:val="0076614F"/>
    <w:rsid w:val="007662D5"/>
    <w:rsid w:val="0076633E"/>
    <w:rsid w:val="007665F5"/>
    <w:rsid w:val="007667CB"/>
    <w:rsid w:val="00766F81"/>
    <w:rsid w:val="00767040"/>
    <w:rsid w:val="00767252"/>
    <w:rsid w:val="0076761C"/>
    <w:rsid w:val="007676FA"/>
    <w:rsid w:val="007677A8"/>
    <w:rsid w:val="007678E1"/>
    <w:rsid w:val="007678EA"/>
    <w:rsid w:val="007679C5"/>
    <w:rsid w:val="00767E4D"/>
    <w:rsid w:val="0077008B"/>
    <w:rsid w:val="007703F3"/>
    <w:rsid w:val="00770685"/>
    <w:rsid w:val="00770850"/>
    <w:rsid w:val="00770B92"/>
    <w:rsid w:val="007711AD"/>
    <w:rsid w:val="00771663"/>
    <w:rsid w:val="0077167D"/>
    <w:rsid w:val="007716BD"/>
    <w:rsid w:val="007719F0"/>
    <w:rsid w:val="00771A7E"/>
    <w:rsid w:val="0077258D"/>
    <w:rsid w:val="007728D5"/>
    <w:rsid w:val="00772E88"/>
    <w:rsid w:val="00773357"/>
    <w:rsid w:val="007735AA"/>
    <w:rsid w:val="007738CC"/>
    <w:rsid w:val="00773B0F"/>
    <w:rsid w:val="0077412E"/>
    <w:rsid w:val="007745F9"/>
    <w:rsid w:val="007746A0"/>
    <w:rsid w:val="00774C67"/>
    <w:rsid w:val="0077579C"/>
    <w:rsid w:val="00775B54"/>
    <w:rsid w:val="00775F9E"/>
    <w:rsid w:val="00776364"/>
    <w:rsid w:val="00776A19"/>
    <w:rsid w:val="00776B76"/>
    <w:rsid w:val="00776CAF"/>
    <w:rsid w:val="007776D7"/>
    <w:rsid w:val="007777E4"/>
    <w:rsid w:val="00777ABA"/>
    <w:rsid w:val="00777CB0"/>
    <w:rsid w:val="00780148"/>
    <w:rsid w:val="0078019F"/>
    <w:rsid w:val="00780C15"/>
    <w:rsid w:val="007817FC"/>
    <w:rsid w:val="00781DEF"/>
    <w:rsid w:val="0078205D"/>
    <w:rsid w:val="00782AA9"/>
    <w:rsid w:val="007833DF"/>
    <w:rsid w:val="00783521"/>
    <w:rsid w:val="007835FB"/>
    <w:rsid w:val="00783F1C"/>
    <w:rsid w:val="007841C8"/>
    <w:rsid w:val="0078549B"/>
    <w:rsid w:val="007857B1"/>
    <w:rsid w:val="00785B72"/>
    <w:rsid w:val="00785FD4"/>
    <w:rsid w:val="00786317"/>
    <w:rsid w:val="00786434"/>
    <w:rsid w:val="00786691"/>
    <w:rsid w:val="007867FD"/>
    <w:rsid w:val="0078696C"/>
    <w:rsid w:val="007869AA"/>
    <w:rsid w:val="00786C98"/>
    <w:rsid w:val="00786E5A"/>
    <w:rsid w:val="007872AA"/>
    <w:rsid w:val="007877A1"/>
    <w:rsid w:val="0079046B"/>
    <w:rsid w:val="0079075E"/>
    <w:rsid w:val="00790812"/>
    <w:rsid w:val="007910D6"/>
    <w:rsid w:val="007913DD"/>
    <w:rsid w:val="00791494"/>
    <w:rsid w:val="007914B6"/>
    <w:rsid w:val="007915EA"/>
    <w:rsid w:val="007916D1"/>
    <w:rsid w:val="0079196A"/>
    <w:rsid w:val="00791B0A"/>
    <w:rsid w:val="0079216F"/>
    <w:rsid w:val="00792552"/>
    <w:rsid w:val="007927FE"/>
    <w:rsid w:val="00792FE1"/>
    <w:rsid w:val="007931A0"/>
    <w:rsid w:val="00793403"/>
    <w:rsid w:val="00793437"/>
    <w:rsid w:val="007937BA"/>
    <w:rsid w:val="00794069"/>
    <w:rsid w:val="0079409E"/>
    <w:rsid w:val="00794284"/>
    <w:rsid w:val="007946BC"/>
    <w:rsid w:val="00794C29"/>
    <w:rsid w:val="00794CAD"/>
    <w:rsid w:val="00794E01"/>
    <w:rsid w:val="00794ED3"/>
    <w:rsid w:val="007952B2"/>
    <w:rsid w:val="007953E5"/>
    <w:rsid w:val="00795617"/>
    <w:rsid w:val="00795729"/>
    <w:rsid w:val="00795763"/>
    <w:rsid w:val="007958DD"/>
    <w:rsid w:val="00795C0F"/>
    <w:rsid w:val="0079652F"/>
    <w:rsid w:val="00796894"/>
    <w:rsid w:val="007969E2"/>
    <w:rsid w:val="00796A8B"/>
    <w:rsid w:val="00796B54"/>
    <w:rsid w:val="00796E5E"/>
    <w:rsid w:val="00796FC5"/>
    <w:rsid w:val="007972AF"/>
    <w:rsid w:val="00797374"/>
    <w:rsid w:val="007974B0"/>
    <w:rsid w:val="0079752B"/>
    <w:rsid w:val="00797E31"/>
    <w:rsid w:val="007A0759"/>
    <w:rsid w:val="007A0DAC"/>
    <w:rsid w:val="007A1339"/>
    <w:rsid w:val="007A19A8"/>
    <w:rsid w:val="007A1EF6"/>
    <w:rsid w:val="007A2291"/>
    <w:rsid w:val="007A2411"/>
    <w:rsid w:val="007A2490"/>
    <w:rsid w:val="007A3ADC"/>
    <w:rsid w:val="007A3B38"/>
    <w:rsid w:val="007A4216"/>
    <w:rsid w:val="007A47CC"/>
    <w:rsid w:val="007A50EE"/>
    <w:rsid w:val="007A5DAA"/>
    <w:rsid w:val="007A67BF"/>
    <w:rsid w:val="007A6D80"/>
    <w:rsid w:val="007A75CB"/>
    <w:rsid w:val="007A7718"/>
    <w:rsid w:val="007A773E"/>
    <w:rsid w:val="007A7AD9"/>
    <w:rsid w:val="007B14BF"/>
    <w:rsid w:val="007B1B93"/>
    <w:rsid w:val="007B1EE8"/>
    <w:rsid w:val="007B1F07"/>
    <w:rsid w:val="007B1F17"/>
    <w:rsid w:val="007B2297"/>
    <w:rsid w:val="007B28EB"/>
    <w:rsid w:val="007B2A33"/>
    <w:rsid w:val="007B346D"/>
    <w:rsid w:val="007B3522"/>
    <w:rsid w:val="007B36B0"/>
    <w:rsid w:val="007B37F3"/>
    <w:rsid w:val="007B423A"/>
    <w:rsid w:val="007B4324"/>
    <w:rsid w:val="007B4B1A"/>
    <w:rsid w:val="007B505C"/>
    <w:rsid w:val="007B54F5"/>
    <w:rsid w:val="007B5CFB"/>
    <w:rsid w:val="007B5E6F"/>
    <w:rsid w:val="007B5FE8"/>
    <w:rsid w:val="007B65CB"/>
    <w:rsid w:val="007B70A8"/>
    <w:rsid w:val="007B72A4"/>
    <w:rsid w:val="007B7E5C"/>
    <w:rsid w:val="007C0241"/>
    <w:rsid w:val="007C060C"/>
    <w:rsid w:val="007C0640"/>
    <w:rsid w:val="007C0DAD"/>
    <w:rsid w:val="007C0EC5"/>
    <w:rsid w:val="007C1161"/>
    <w:rsid w:val="007C1479"/>
    <w:rsid w:val="007C163B"/>
    <w:rsid w:val="007C1935"/>
    <w:rsid w:val="007C1E21"/>
    <w:rsid w:val="007C2134"/>
    <w:rsid w:val="007C2706"/>
    <w:rsid w:val="007C2C78"/>
    <w:rsid w:val="007C2EDF"/>
    <w:rsid w:val="007C3424"/>
    <w:rsid w:val="007C343F"/>
    <w:rsid w:val="007C3913"/>
    <w:rsid w:val="007C3FBA"/>
    <w:rsid w:val="007C4060"/>
    <w:rsid w:val="007C474B"/>
    <w:rsid w:val="007C50BA"/>
    <w:rsid w:val="007C5106"/>
    <w:rsid w:val="007C53C8"/>
    <w:rsid w:val="007C57B4"/>
    <w:rsid w:val="007C58A3"/>
    <w:rsid w:val="007C5E66"/>
    <w:rsid w:val="007C6709"/>
    <w:rsid w:val="007C6E5C"/>
    <w:rsid w:val="007C6EF8"/>
    <w:rsid w:val="007C7230"/>
    <w:rsid w:val="007C749C"/>
    <w:rsid w:val="007C7877"/>
    <w:rsid w:val="007C7B39"/>
    <w:rsid w:val="007C7B91"/>
    <w:rsid w:val="007C7CCC"/>
    <w:rsid w:val="007D0B39"/>
    <w:rsid w:val="007D0F4A"/>
    <w:rsid w:val="007D19DF"/>
    <w:rsid w:val="007D1E8E"/>
    <w:rsid w:val="007D2186"/>
    <w:rsid w:val="007D2202"/>
    <w:rsid w:val="007D2224"/>
    <w:rsid w:val="007D2556"/>
    <w:rsid w:val="007D28F0"/>
    <w:rsid w:val="007D29D7"/>
    <w:rsid w:val="007D2D37"/>
    <w:rsid w:val="007D2EC2"/>
    <w:rsid w:val="007D3BFF"/>
    <w:rsid w:val="007D3CDE"/>
    <w:rsid w:val="007D447A"/>
    <w:rsid w:val="007D4878"/>
    <w:rsid w:val="007D4957"/>
    <w:rsid w:val="007D49CB"/>
    <w:rsid w:val="007D4C8E"/>
    <w:rsid w:val="007D4D78"/>
    <w:rsid w:val="007D4ED0"/>
    <w:rsid w:val="007D55F2"/>
    <w:rsid w:val="007D56FB"/>
    <w:rsid w:val="007D572F"/>
    <w:rsid w:val="007D5752"/>
    <w:rsid w:val="007D6394"/>
    <w:rsid w:val="007D64DE"/>
    <w:rsid w:val="007D6D2A"/>
    <w:rsid w:val="007D729A"/>
    <w:rsid w:val="007D73BA"/>
    <w:rsid w:val="007D78C0"/>
    <w:rsid w:val="007D7AF5"/>
    <w:rsid w:val="007D7DF5"/>
    <w:rsid w:val="007E018E"/>
    <w:rsid w:val="007E0534"/>
    <w:rsid w:val="007E0649"/>
    <w:rsid w:val="007E0696"/>
    <w:rsid w:val="007E07EA"/>
    <w:rsid w:val="007E08B9"/>
    <w:rsid w:val="007E0E50"/>
    <w:rsid w:val="007E11EE"/>
    <w:rsid w:val="007E1298"/>
    <w:rsid w:val="007E14ED"/>
    <w:rsid w:val="007E1588"/>
    <w:rsid w:val="007E15D1"/>
    <w:rsid w:val="007E1F6D"/>
    <w:rsid w:val="007E22B1"/>
    <w:rsid w:val="007E2506"/>
    <w:rsid w:val="007E2534"/>
    <w:rsid w:val="007E299D"/>
    <w:rsid w:val="007E2A99"/>
    <w:rsid w:val="007E2C3A"/>
    <w:rsid w:val="007E2FCA"/>
    <w:rsid w:val="007E30AA"/>
    <w:rsid w:val="007E37B9"/>
    <w:rsid w:val="007E38E2"/>
    <w:rsid w:val="007E39BB"/>
    <w:rsid w:val="007E3AC4"/>
    <w:rsid w:val="007E3EA0"/>
    <w:rsid w:val="007E43E6"/>
    <w:rsid w:val="007E43EB"/>
    <w:rsid w:val="007E46D8"/>
    <w:rsid w:val="007E48C3"/>
    <w:rsid w:val="007E5C3C"/>
    <w:rsid w:val="007E5D8C"/>
    <w:rsid w:val="007E6055"/>
    <w:rsid w:val="007E6514"/>
    <w:rsid w:val="007E65BE"/>
    <w:rsid w:val="007E6665"/>
    <w:rsid w:val="007E692C"/>
    <w:rsid w:val="007E698F"/>
    <w:rsid w:val="007E6BB4"/>
    <w:rsid w:val="007E6C85"/>
    <w:rsid w:val="007E6FBE"/>
    <w:rsid w:val="007E79DB"/>
    <w:rsid w:val="007E7E2E"/>
    <w:rsid w:val="007F01BE"/>
    <w:rsid w:val="007F029B"/>
    <w:rsid w:val="007F032D"/>
    <w:rsid w:val="007F035D"/>
    <w:rsid w:val="007F054A"/>
    <w:rsid w:val="007F05F6"/>
    <w:rsid w:val="007F0A7A"/>
    <w:rsid w:val="007F0B03"/>
    <w:rsid w:val="007F0D31"/>
    <w:rsid w:val="007F18D7"/>
    <w:rsid w:val="007F1917"/>
    <w:rsid w:val="007F2231"/>
    <w:rsid w:val="007F26B8"/>
    <w:rsid w:val="007F2BD8"/>
    <w:rsid w:val="007F2D89"/>
    <w:rsid w:val="007F315B"/>
    <w:rsid w:val="007F32F2"/>
    <w:rsid w:val="007F4374"/>
    <w:rsid w:val="007F4C11"/>
    <w:rsid w:val="007F4E26"/>
    <w:rsid w:val="007F54FE"/>
    <w:rsid w:val="007F5538"/>
    <w:rsid w:val="007F55D8"/>
    <w:rsid w:val="007F57DF"/>
    <w:rsid w:val="007F6EBB"/>
    <w:rsid w:val="007F71E9"/>
    <w:rsid w:val="007F72AE"/>
    <w:rsid w:val="007F75C8"/>
    <w:rsid w:val="007F7719"/>
    <w:rsid w:val="007F7A2F"/>
    <w:rsid w:val="007F7DB6"/>
    <w:rsid w:val="008000BC"/>
    <w:rsid w:val="0080049F"/>
    <w:rsid w:val="008006B8"/>
    <w:rsid w:val="008007BB"/>
    <w:rsid w:val="00801013"/>
    <w:rsid w:val="00801434"/>
    <w:rsid w:val="00801703"/>
    <w:rsid w:val="008019E2"/>
    <w:rsid w:val="00801E45"/>
    <w:rsid w:val="00802264"/>
    <w:rsid w:val="008026A3"/>
    <w:rsid w:val="00802EFE"/>
    <w:rsid w:val="008031F2"/>
    <w:rsid w:val="008033D3"/>
    <w:rsid w:val="008037E3"/>
    <w:rsid w:val="00803831"/>
    <w:rsid w:val="0080393B"/>
    <w:rsid w:val="008039C1"/>
    <w:rsid w:val="00803CE9"/>
    <w:rsid w:val="00804098"/>
    <w:rsid w:val="00804776"/>
    <w:rsid w:val="00804A86"/>
    <w:rsid w:val="00805146"/>
    <w:rsid w:val="00805C3D"/>
    <w:rsid w:val="00805D12"/>
    <w:rsid w:val="00805E9A"/>
    <w:rsid w:val="00806292"/>
    <w:rsid w:val="008062F9"/>
    <w:rsid w:val="008065B3"/>
    <w:rsid w:val="00806676"/>
    <w:rsid w:val="00806C36"/>
    <w:rsid w:val="00806DA2"/>
    <w:rsid w:val="00806F15"/>
    <w:rsid w:val="0080728D"/>
    <w:rsid w:val="008074C8"/>
    <w:rsid w:val="00807BCE"/>
    <w:rsid w:val="008100E1"/>
    <w:rsid w:val="0081046D"/>
    <w:rsid w:val="00810BD8"/>
    <w:rsid w:val="0081114E"/>
    <w:rsid w:val="00811247"/>
    <w:rsid w:val="008112E5"/>
    <w:rsid w:val="00811576"/>
    <w:rsid w:val="00811C76"/>
    <w:rsid w:val="0081224A"/>
    <w:rsid w:val="00812BD1"/>
    <w:rsid w:val="00813194"/>
    <w:rsid w:val="00813214"/>
    <w:rsid w:val="008143D7"/>
    <w:rsid w:val="008148B6"/>
    <w:rsid w:val="008149C3"/>
    <w:rsid w:val="00814B4D"/>
    <w:rsid w:val="00814C29"/>
    <w:rsid w:val="00814D97"/>
    <w:rsid w:val="0081500D"/>
    <w:rsid w:val="0081519D"/>
    <w:rsid w:val="008152F9"/>
    <w:rsid w:val="0081557F"/>
    <w:rsid w:val="00815850"/>
    <w:rsid w:val="00816323"/>
    <w:rsid w:val="00816A2D"/>
    <w:rsid w:val="00816E0F"/>
    <w:rsid w:val="00817198"/>
    <w:rsid w:val="00817294"/>
    <w:rsid w:val="00817524"/>
    <w:rsid w:val="00817BB7"/>
    <w:rsid w:val="00817D4F"/>
    <w:rsid w:val="008205F8"/>
    <w:rsid w:val="00820A41"/>
    <w:rsid w:val="00820D53"/>
    <w:rsid w:val="00820F00"/>
    <w:rsid w:val="00821372"/>
    <w:rsid w:val="008213B4"/>
    <w:rsid w:val="008216A4"/>
    <w:rsid w:val="008216AB"/>
    <w:rsid w:val="00821734"/>
    <w:rsid w:val="00821F7D"/>
    <w:rsid w:val="00821FBE"/>
    <w:rsid w:val="008220F4"/>
    <w:rsid w:val="0082215D"/>
    <w:rsid w:val="00822797"/>
    <w:rsid w:val="0082283D"/>
    <w:rsid w:val="008229C3"/>
    <w:rsid w:val="00823164"/>
    <w:rsid w:val="0082333A"/>
    <w:rsid w:val="008235C9"/>
    <w:rsid w:val="00823689"/>
    <w:rsid w:val="00823949"/>
    <w:rsid w:val="00823FF4"/>
    <w:rsid w:val="0082432E"/>
    <w:rsid w:val="008247D9"/>
    <w:rsid w:val="0082506D"/>
    <w:rsid w:val="00825A39"/>
    <w:rsid w:val="00825AB3"/>
    <w:rsid w:val="00826A16"/>
    <w:rsid w:val="00826AA5"/>
    <w:rsid w:val="0082705E"/>
    <w:rsid w:val="008271FA"/>
    <w:rsid w:val="00827277"/>
    <w:rsid w:val="00830205"/>
    <w:rsid w:val="00830305"/>
    <w:rsid w:val="008303D3"/>
    <w:rsid w:val="00830546"/>
    <w:rsid w:val="008309F9"/>
    <w:rsid w:val="00830BAE"/>
    <w:rsid w:val="00831736"/>
    <w:rsid w:val="00831A39"/>
    <w:rsid w:val="00831DC3"/>
    <w:rsid w:val="00832151"/>
    <w:rsid w:val="00833372"/>
    <w:rsid w:val="008336CD"/>
    <w:rsid w:val="0083374C"/>
    <w:rsid w:val="00833BBE"/>
    <w:rsid w:val="00833F73"/>
    <w:rsid w:val="00834464"/>
    <w:rsid w:val="0083453E"/>
    <w:rsid w:val="00834610"/>
    <w:rsid w:val="008347D2"/>
    <w:rsid w:val="00834A31"/>
    <w:rsid w:val="00834C8B"/>
    <w:rsid w:val="00834DA7"/>
    <w:rsid w:val="0083508A"/>
    <w:rsid w:val="008354D8"/>
    <w:rsid w:val="0083556E"/>
    <w:rsid w:val="008355A7"/>
    <w:rsid w:val="00835C0D"/>
    <w:rsid w:val="00835D25"/>
    <w:rsid w:val="0083643B"/>
    <w:rsid w:val="0083660A"/>
    <w:rsid w:val="00836B69"/>
    <w:rsid w:val="00837E07"/>
    <w:rsid w:val="00840735"/>
    <w:rsid w:val="00840AB9"/>
    <w:rsid w:val="00840BE6"/>
    <w:rsid w:val="00840BF8"/>
    <w:rsid w:val="00840DA6"/>
    <w:rsid w:val="00840DD2"/>
    <w:rsid w:val="008412B2"/>
    <w:rsid w:val="00841459"/>
    <w:rsid w:val="00841888"/>
    <w:rsid w:val="00841AF4"/>
    <w:rsid w:val="00841BC6"/>
    <w:rsid w:val="00841DBA"/>
    <w:rsid w:val="0084214C"/>
    <w:rsid w:val="00842204"/>
    <w:rsid w:val="00842240"/>
    <w:rsid w:val="0084262F"/>
    <w:rsid w:val="00843F97"/>
    <w:rsid w:val="00844AA9"/>
    <w:rsid w:val="00844B0F"/>
    <w:rsid w:val="00844C13"/>
    <w:rsid w:val="00844E36"/>
    <w:rsid w:val="0084531A"/>
    <w:rsid w:val="008454A9"/>
    <w:rsid w:val="00845C66"/>
    <w:rsid w:val="00845DD8"/>
    <w:rsid w:val="0084610D"/>
    <w:rsid w:val="008477B7"/>
    <w:rsid w:val="00847A78"/>
    <w:rsid w:val="00847D9B"/>
    <w:rsid w:val="00850436"/>
    <w:rsid w:val="00850685"/>
    <w:rsid w:val="0085098A"/>
    <w:rsid w:val="00850BCC"/>
    <w:rsid w:val="00850CE4"/>
    <w:rsid w:val="00851C5E"/>
    <w:rsid w:val="00851D5C"/>
    <w:rsid w:val="00851DCC"/>
    <w:rsid w:val="00851F11"/>
    <w:rsid w:val="00851F5A"/>
    <w:rsid w:val="008524DF"/>
    <w:rsid w:val="008527D0"/>
    <w:rsid w:val="00852D2A"/>
    <w:rsid w:val="00852D52"/>
    <w:rsid w:val="00853549"/>
    <w:rsid w:val="00853989"/>
    <w:rsid w:val="008545B6"/>
    <w:rsid w:val="008547DD"/>
    <w:rsid w:val="008549B6"/>
    <w:rsid w:val="00854C97"/>
    <w:rsid w:val="00854F14"/>
    <w:rsid w:val="00855190"/>
    <w:rsid w:val="00855A06"/>
    <w:rsid w:val="00855B13"/>
    <w:rsid w:val="00856364"/>
    <w:rsid w:val="0085675F"/>
    <w:rsid w:val="00856E07"/>
    <w:rsid w:val="00857348"/>
    <w:rsid w:val="008575E1"/>
    <w:rsid w:val="00857B87"/>
    <w:rsid w:val="00860146"/>
    <w:rsid w:val="008607D2"/>
    <w:rsid w:val="008609BC"/>
    <w:rsid w:val="00860C65"/>
    <w:rsid w:val="008618F4"/>
    <w:rsid w:val="00861AE5"/>
    <w:rsid w:val="008624C5"/>
    <w:rsid w:val="008624DF"/>
    <w:rsid w:val="0086296D"/>
    <w:rsid w:val="00862E1A"/>
    <w:rsid w:val="00862FE9"/>
    <w:rsid w:val="0086314C"/>
    <w:rsid w:val="008640B0"/>
    <w:rsid w:val="008656A9"/>
    <w:rsid w:val="008656EB"/>
    <w:rsid w:val="00865791"/>
    <w:rsid w:val="0086625A"/>
    <w:rsid w:val="0086641F"/>
    <w:rsid w:val="008669EB"/>
    <w:rsid w:val="00866BA7"/>
    <w:rsid w:val="00867026"/>
    <w:rsid w:val="008670DF"/>
    <w:rsid w:val="0086718C"/>
    <w:rsid w:val="008675A9"/>
    <w:rsid w:val="00867726"/>
    <w:rsid w:val="00867FC8"/>
    <w:rsid w:val="00870001"/>
    <w:rsid w:val="00870799"/>
    <w:rsid w:val="008709FD"/>
    <w:rsid w:val="00870BE2"/>
    <w:rsid w:val="00871010"/>
    <w:rsid w:val="00871024"/>
    <w:rsid w:val="0087125B"/>
    <w:rsid w:val="0087149D"/>
    <w:rsid w:val="008716A5"/>
    <w:rsid w:val="00871A5F"/>
    <w:rsid w:val="00871C7E"/>
    <w:rsid w:val="00871E02"/>
    <w:rsid w:val="008721FE"/>
    <w:rsid w:val="00872365"/>
    <w:rsid w:val="008723FF"/>
    <w:rsid w:val="00872404"/>
    <w:rsid w:val="00872454"/>
    <w:rsid w:val="0087254F"/>
    <w:rsid w:val="008728A5"/>
    <w:rsid w:val="00872A93"/>
    <w:rsid w:val="00872F62"/>
    <w:rsid w:val="008733B5"/>
    <w:rsid w:val="00873563"/>
    <w:rsid w:val="00873C09"/>
    <w:rsid w:val="00874A3F"/>
    <w:rsid w:val="00874BA6"/>
    <w:rsid w:val="00874EFB"/>
    <w:rsid w:val="008753A4"/>
    <w:rsid w:val="00875EE4"/>
    <w:rsid w:val="00875FE3"/>
    <w:rsid w:val="00876044"/>
    <w:rsid w:val="008762BA"/>
    <w:rsid w:val="0087686A"/>
    <w:rsid w:val="0087725F"/>
    <w:rsid w:val="00877548"/>
    <w:rsid w:val="00877749"/>
    <w:rsid w:val="00877EF0"/>
    <w:rsid w:val="008802BF"/>
    <w:rsid w:val="00880532"/>
    <w:rsid w:val="00880C40"/>
    <w:rsid w:val="00880C9E"/>
    <w:rsid w:val="00880CFD"/>
    <w:rsid w:val="00880F2D"/>
    <w:rsid w:val="00881583"/>
    <w:rsid w:val="008818EC"/>
    <w:rsid w:val="0088192E"/>
    <w:rsid w:val="00881F80"/>
    <w:rsid w:val="0088202D"/>
    <w:rsid w:val="00882253"/>
    <w:rsid w:val="00882ABE"/>
    <w:rsid w:val="00882D82"/>
    <w:rsid w:val="00883279"/>
    <w:rsid w:val="00883CAE"/>
    <w:rsid w:val="00884762"/>
    <w:rsid w:val="00884921"/>
    <w:rsid w:val="00884973"/>
    <w:rsid w:val="00884B88"/>
    <w:rsid w:val="00884D8A"/>
    <w:rsid w:val="00885B77"/>
    <w:rsid w:val="00885BB2"/>
    <w:rsid w:val="00885E7D"/>
    <w:rsid w:val="0088645D"/>
    <w:rsid w:val="00886606"/>
    <w:rsid w:val="00886952"/>
    <w:rsid w:val="00886CE0"/>
    <w:rsid w:val="008874A3"/>
    <w:rsid w:val="00887A5F"/>
    <w:rsid w:val="00887C6B"/>
    <w:rsid w:val="00890895"/>
    <w:rsid w:val="00890C43"/>
    <w:rsid w:val="00890DAE"/>
    <w:rsid w:val="00890DF6"/>
    <w:rsid w:val="00890F64"/>
    <w:rsid w:val="00891146"/>
    <w:rsid w:val="00892410"/>
    <w:rsid w:val="0089247E"/>
    <w:rsid w:val="0089295D"/>
    <w:rsid w:val="00892982"/>
    <w:rsid w:val="00892ADF"/>
    <w:rsid w:val="00892BB1"/>
    <w:rsid w:val="00892DF8"/>
    <w:rsid w:val="00893049"/>
    <w:rsid w:val="0089319C"/>
    <w:rsid w:val="00893336"/>
    <w:rsid w:val="00893729"/>
    <w:rsid w:val="008939CF"/>
    <w:rsid w:val="00893D82"/>
    <w:rsid w:val="00893FE1"/>
    <w:rsid w:val="00894208"/>
    <w:rsid w:val="00894645"/>
    <w:rsid w:val="00894F26"/>
    <w:rsid w:val="00895812"/>
    <w:rsid w:val="0089690F"/>
    <w:rsid w:val="00896A12"/>
    <w:rsid w:val="00896A6D"/>
    <w:rsid w:val="008970CF"/>
    <w:rsid w:val="00897182"/>
    <w:rsid w:val="00897433"/>
    <w:rsid w:val="008974B1"/>
    <w:rsid w:val="008976A8"/>
    <w:rsid w:val="00897757"/>
    <w:rsid w:val="00897EA5"/>
    <w:rsid w:val="00897F01"/>
    <w:rsid w:val="008A030B"/>
    <w:rsid w:val="008A0415"/>
    <w:rsid w:val="008A0B3C"/>
    <w:rsid w:val="008A0E51"/>
    <w:rsid w:val="008A0E61"/>
    <w:rsid w:val="008A1244"/>
    <w:rsid w:val="008A1329"/>
    <w:rsid w:val="008A1A67"/>
    <w:rsid w:val="008A2176"/>
    <w:rsid w:val="008A2193"/>
    <w:rsid w:val="008A23AF"/>
    <w:rsid w:val="008A2B4C"/>
    <w:rsid w:val="008A2EE8"/>
    <w:rsid w:val="008A3024"/>
    <w:rsid w:val="008A3659"/>
    <w:rsid w:val="008A3A86"/>
    <w:rsid w:val="008A3C98"/>
    <w:rsid w:val="008A3E4F"/>
    <w:rsid w:val="008A43E5"/>
    <w:rsid w:val="008A47D3"/>
    <w:rsid w:val="008A49AB"/>
    <w:rsid w:val="008A5175"/>
    <w:rsid w:val="008A51BC"/>
    <w:rsid w:val="008A58AD"/>
    <w:rsid w:val="008A5AEF"/>
    <w:rsid w:val="008A5E4D"/>
    <w:rsid w:val="008A6244"/>
    <w:rsid w:val="008A6704"/>
    <w:rsid w:val="008A6B36"/>
    <w:rsid w:val="008A6D02"/>
    <w:rsid w:val="008A704C"/>
    <w:rsid w:val="008A7247"/>
    <w:rsid w:val="008A7C9C"/>
    <w:rsid w:val="008B01D4"/>
    <w:rsid w:val="008B038D"/>
    <w:rsid w:val="008B0B3A"/>
    <w:rsid w:val="008B0CFA"/>
    <w:rsid w:val="008B13D7"/>
    <w:rsid w:val="008B17E2"/>
    <w:rsid w:val="008B1B2B"/>
    <w:rsid w:val="008B1CFA"/>
    <w:rsid w:val="008B1D2B"/>
    <w:rsid w:val="008B203D"/>
    <w:rsid w:val="008B20B1"/>
    <w:rsid w:val="008B2293"/>
    <w:rsid w:val="008B2475"/>
    <w:rsid w:val="008B2B69"/>
    <w:rsid w:val="008B3101"/>
    <w:rsid w:val="008B325E"/>
    <w:rsid w:val="008B345B"/>
    <w:rsid w:val="008B37F5"/>
    <w:rsid w:val="008B3831"/>
    <w:rsid w:val="008B40D4"/>
    <w:rsid w:val="008B4202"/>
    <w:rsid w:val="008B45D5"/>
    <w:rsid w:val="008B4914"/>
    <w:rsid w:val="008B4D7B"/>
    <w:rsid w:val="008B4D82"/>
    <w:rsid w:val="008B4FF1"/>
    <w:rsid w:val="008B50DF"/>
    <w:rsid w:val="008B539F"/>
    <w:rsid w:val="008B53B4"/>
    <w:rsid w:val="008B5946"/>
    <w:rsid w:val="008B5E98"/>
    <w:rsid w:val="008B60FE"/>
    <w:rsid w:val="008B62E8"/>
    <w:rsid w:val="008B6372"/>
    <w:rsid w:val="008B63D4"/>
    <w:rsid w:val="008B63DD"/>
    <w:rsid w:val="008B6BB0"/>
    <w:rsid w:val="008B76EC"/>
    <w:rsid w:val="008B76F8"/>
    <w:rsid w:val="008B7715"/>
    <w:rsid w:val="008B775D"/>
    <w:rsid w:val="008C03B9"/>
    <w:rsid w:val="008C048E"/>
    <w:rsid w:val="008C0576"/>
    <w:rsid w:val="008C0590"/>
    <w:rsid w:val="008C0595"/>
    <w:rsid w:val="008C0771"/>
    <w:rsid w:val="008C0820"/>
    <w:rsid w:val="008C09CA"/>
    <w:rsid w:val="008C0E00"/>
    <w:rsid w:val="008C107B"/>
    <w:rsid w:val="008C1391"/>
    <w:rsid w:val="008C19D9"/>
    <w:rsid w:val="008C1CD5"/>
    <w:rsid w:val="008C1CE1"/>
    <w:rsid w:val="008C1EF5"/>
    <w:rsid w:val="008C279B"/>
    <w:rsid w:val="008C28B3"/>
    <w:rsid w:val="008C2A11"/>
    <w:rsid w:val="008C2C96"/>
    <w:rsid w:val="008C2D1F"/>
    <w:rsid w:val="008C3B14"/>
    <w:rsid w:val="008C41FD"/>
    <w:rsid w:val="008C44C3"/>
    <w:rsid w:val="008C4E10"/>
    <w:rsid w:val="008C4E9D"/>
    <w:rsid w:val="008C4F4C"/>
    <w:rsid w:val="008C5067"/>
    <w:rsid w:val="008C5202"/>
    <w:rsid w:val="008C5213"/>
    <w:rsid w:val="008C532E"/>
    <w:rsid w:val="008C5647"/>
    <w:rsid w:val="008C5A9C"/>
    <w:rsid w:val="008C5B0A"/>
    <w:rsid w:val="008C5CB8"/>
    <w:rsid w:val="008C6073"/>
    <w:rsid w:val="008C6334"/>
    <w:rsid w:val="008C6495"/>
    <w:rsid w:val="008C6586"/>
    <w:rsid w:val="008C6600"/>
    <w:rsid w:val="008C6785"/>
    <w:rsid w:val="008C67C2"/>
    <w:rsid w:val="008C6D31"/>
    <w:rsid w:val="008C6E23"/>
    <w:rsid w:val="008C7169"/>
    <w:rsid w:val="008C7672"/>
    <w:rsid w:val="008C76B2"/>
    <w:rsid w:val="008D02E1"/>
    <w:rsid w:val="008D04F4"/>
    <w:rsid w:val="008D0558"/>
    <w:rsid w:val="008D0857"/>
    <w:rsid w:val="008D185B"/>
    <w:rsid w:val="008D19CB"/>
    <w:rsid w:val="008D1B84"/>
    <w:rsid w:val="008D1BDE"/>
    <w:rsid w:val="008D1F15"/>
    <w:rsid w:val="008D1FE8"/>
    <w:rsid w:val="008D2696"/>
    <w:rsid w:val="008D2716"/>
    <w:rsid w:val="008D2B0A"/>
    <w:rsid w:val="008D2D9E"/>
    <w:rsid w:val="008D377C"/>
    <w:rsid w:val="008D3801"/>
    <w:rsid w:val="008D39BA"/>
    <w:rsid w:val="008D3EA6"/>
    <w:rsid w:val="008D40A1"/>
    <w:rsid w:val="008D41D1"/>
    <w:rsid w:val="008D501E"/>
    <w:rsid w:val="008D5058"/>
    <w:rsid w:val="008D52EC"/>
    <w:rsid w:val="008D5474"/>
    <w:rsid w:val="008D5A48"/>
    <w:rsid w:val="008D5C10"/>
    <w:rsid w:val="008D5DB4"/>
    <w:rsid w:val="008D607D"/>
    <w:rsid w:val="008D6D3C"/>
    <w:rsid w:val="008D71EB"/>
    <w:rsid w:val="008D72B4"/>
    <w:rsid w:val="008D7A14"/>
    <w:rsid w:val="008E0277"/>
    <w:rsid w:val="008E04CF"/>
    <w:rsid w:val="008E0508"/>
    <w:rsid w:val="008E08A9"/>
    <w:rsid w:val="008E10D4"/>
    <w:rsid w:val="008E154B"/>
    <w:rsid w:val="008E1AD3"/>
    <w:rsid w:val="008E1C78"/>
    <w:rsid w:val="008E1DDE"/>
    <w:rsid w:val="008E2127"/>
    <w:rsid w:val="008E2634"/>
    <w:rsid w:val="008E271A"/>
    <w:rsid w:val="008E283D"/>
    <w:rsid w:val="008E2A6C"/>
    <w:rsid w:val="008E2A70"/>
    <w:rsid w:val="008E2B74"/>
    <w:rsid w:val="008E2E30"/>
    <w:rsid w:val="008E306F"/>
    <w:rsid w:val="008E359E"/>
    <w:rsid w:val="008E3CA2"/>
    <w:rsid w:val="008E4146"/>
    <w:rsid w:val="008E4340"/>
    <w:rsid w:val="008E494E"/>
    <w:rsid w:val="008E4A74"/>
    <w:rsid w:val="008E5069"/>
    <w:rsid w:val="008E536C"/>
    <w:rsid w:val="008E5544"/>
    <w:rsid w:val="008E5A11"/>
    <w:rsid w:val="008E6BBB"/>
    <w:rsid w:val="008E6E50"/>
    <w:rsid w:val="008E7710"/>
    <w:rsid w:val="008E7B00"/>
    <w:rsid w:val="008E7FC0"/>
    <w:rsid w:val="008F058F"/>
    <w:rsid w:val="008F0595"/>
    <w:rsid w:val="008F101B"/>
    <w:rsid w:val="008F13B8"/>
    <w:rsid w:val="008F14DA"/>
    <w:rsid w:val="008F1A64"/>
    <w:rsid w:val="008F1C08"/>
    <w:rsid w:val="008F1EFB"/>
    <w:rsid w:val="008F20F9"/>
    <w:rsid w:val="008F216C"/>
    <w:rsid w:val="008F254B"/>
    <w:rsid w:val="008F28E6"/>
    <w:rsid w:val="008F3407"/>
    <w:rsid w:val="008F3577"/>
    <w:rsid w:val="008F3578"/>
    <w:rsid w:val="008F36BC"/>
    <w:rsid w:val="008F36D9"/>
    <w:rsid w:val="008F3A32"/>
    <w:rsid w:val="008F3B74"/>
    <w:rsid w:val="008F4633"/>
    <w:rsid w:val="008F46AB"/>
    <w:rsid w:val="008F489C"/>
    <w:rsid w:val="008F4AF3"/>
    <w:rsid w:val="008F4E91"/>
    <w:rsid w:val="008F4FA6"/>
    <w:rsid w:val="008F508F"/>
    <w:rsid w:val="008F52B3"/>
    <w:rsid w:val="008F552A"/>
    <w:rsid w:val="008F5A8C"/>
    <w:rsid w:val="008F5E10"/>
    <w:rsid w:val="008F65B5"/>
    <w:rsid w:val="008F67FD"/>
    <w:rsid w:val="008F6CFF"/>
    <w:rsid w:val="008F6FCD"/>
    <w:rsid w:val="008F71C5"/>
    <w:rsid w:val="0090038C"/>
    <w:rsid w:val="009003CE"/>
    <w:rsid w:val="00900696"/>
    <w:rsid w:val="00900AD7"/>
    <w:rsid w:val="00900E2E"/>
    <w:rsid w:val="00901976"/>
    <w:rsid w:val="00901AC6"/>
    <w:rsid w:val="00901EFF"/>
    <w:rsid w:val="00902B02"/>
    <w:rsid w:val="009033DC"/>
    <w:rsid w:val="009035C7"/>
    <w:rsid w:val="009038D0"/>
    <w:rsid w:val="009038F5"/>
    <w:rsid w:val="00903FE9"/>
    <w:rsid w:val="0090425B"/>
    <w:rsid w:val="00904A82"/>
    <w:rsid w:val="00904C5B"/>
    <w:rsid w:val="00904CFF"/>
    <w:rsid w:val="009057E6"/>
    <w:rsid w:val="00905F1D"/>
    <w:rsid w:val="009065C5"/>
    <w:rsid w:val="00906ADA"/>
    <w:rsid w:val="00906DAA"/>
    <w:rsid w:val="00906E47"/>
    <w:rsid w:val="00907735"/>
    <w:rsid w:val="0090779D"/>
    <w:rsid w:val="00910663"/>
    <w:rsid w:val="00910781"/>
    <w:rsid w:val="009108ED"/>
    <w:rsid w:val="00910AA3"/>
    <w:rsid w:val="0091104E"/>
    <w:rsid w:val="00911887"/>
    <w:rsid w:val="009119E2"/>
    <w:rsid w:val="00912156"/>
    <w:rsid w:val="00912516"/>
    <w:rsid w:val="00912858"/>
    <w:rsid w:val="00912CAB"/>
    <w:rsid w:val="009135A4"/>
    <w:rsid w:val="009138A6"/>
    <w:rsid w:val="0091393D"/>
    <w:rsid w:val="00913EF4"/>
    <w:rsid w:val="0091520C"/>
    <w:rsid w:val="00915413"/>
    <w:rsid w:val="009156A0"/>
    <w:rsid w:val="00915C36"/>
    <w:rsid w:val="00915DCA"/>
    <w:rsid w:val="00916576"/>
    <w:rsid w:val="00917569"/>
    <w:rsid w:val="00917EC8"/>
    <w:rsid w:val="00917F09"/>
    <w:rsid w:val="00920350"/>
    <w:rsid w:val="009206FE"/>
    <w:rsid w:val="00920C2D"/>
    <w:rsid w:val="00920CCC"/>
    <w:rsid w:val="00920DFA"/>
    <w:rsid w:val="009213C4"/>
    <w:rsid w:val="00921C70"/>
    <w:rsid w:val="00921D3A"/>
    <w:rsid w:val="00922148"/>
    <w:rsid w:val="00922575"/>
    <w:rsid w:val="00922660"/>
    <w:rsid w:val="00922CF2"/>
    <w:rsid w:val="00922DDD"/>
    <w:rsid w:val="0092367C"/>
    <w:rsid w:val="00923A4F"/>
    <w:rsid w:val="00923CD3"/>
    <w:rsid w:val="00924148"/>
    <w:rsid w:val="009241CD"/>
    <w:rsid w:val="0092475F"/>
    <w:rsid w:val="009247CB"/>
    <w:rsid w:val="00924EE9"/>
    <w:rsid w:val="009251CA"/>
    <w:rsid w:val="009253F4"/>
    <w:rsid w:val="009257A1"/>
    <w:rsid w:val="00925EB2"/>
    <w:rsid w:val="0092620A"/>
    <w:rsid w:val="00926288"/>
    <w:rsid w:val="009262C4"/>
    <w:rsid w:val="009266B6"/>
    <w:rsid w:val="009266F8"/>
    <w:rsid w:val="00926966"/>
    <w:rsid w:val="00926FCD"/>
    <w:rsid w:val="00927170"/>
    <w:rsid w:val="00927427"/>
    <w:rsid w:val="00927516"/>
    <w:rsid w:val="0092754D"/>
    <w:rsid w:val="00927766"/>
    <w:rsid w:val="00927B4F"/>
    <w:rsid w:val="00927EC9"/>
    <w:rsid w:val="00930224"/>
    <w:rsid w:val="009307AB"/>
    <w:rsid w:val="00930A62"/>
    <w:rsid w:val="00930E72"/>
    <w:rsid w:val="00930F96"/>
    <w:rsid w:val="0093107A"/>
    <w:rsid w:val="009311DC"/>
    <w:rsid w:val="00931354"/>
    <w:rsid w:val="009317A0"/>
    <w:rsid w:val="00931A72"/>
    <w:rsid w:val="0093224E"/>
    <w:rsid w:val="0093234F"/>
    <w:rsid w:val="00932436"/>
    <w:rsid w:val="0093250D"/>
    <w:rsid w:val="00932589"/>
    <w:rsid w:val="009332DE"/>
    <w:rsid w:val="009335DD"/>
    <w:rsid w:val="00933665"/>
    <w:rsid w:val="00933764"/>
    <w:rsid w:val="00933D55"/>
    <w:rsid w:val="00934820"/>
    <w:rsid w:val="00934F5F"/>
    <w:rsid w:val="00935453"/>
    <w:rsid w:val="00935517"/>
    <w:rsid w:val="009358F6"/>
    <w:rsid w:val="00935AEF"/>
    <w:rsid w:val="00935C82"/>
    <w:rsid w:val="00935CB6"/>
    <w:rsid w:val="00936673"/>
    <w:rsid w:val="00936A3B"/>
    <w:rsid w:val="00936C3F"/>
    <w:rsid w:val="00936E15"/>
    <w:rsid w:val="009400D6"/>
    <w:rsid w:val="009400E8"/>
    <w:rsid w:val="009402E5"/>
    <w:rsid w:val="0094032D"/>
    <w:rsid w:val="009405EB"/>
    <w:rsid w:val="00940845"/>
    <w:rsid w:val="00940BA4"/>
    <w:rsid w:val="00940EA9"/>
    <w:rsid w:val="00940EB2"/>
    <w:rsid w:val="0094118C"/>
    <w:rsid w:val="009413FB"/>
    <w:rsid w:val="0094155C"/>
    <w:rsid w:val="009415ED"/>
    <w:rsid w:val="00941981"/>
    <w:rsid w:val="00941A37"/>
    <w:rsid w:val="00941C7E"/>
    <w:rsid w:val="00941DFD"/>
    <w:rsid w:val="00941EBE"/>
    <w:rsid w:val="00942666"/>
    <w:rsid w:val="009427FA"/>
    <w:rsid w:val="00942C30"/>
    <w:rsid w:val="00942EB7"/>
    <w:rsid w:val="00943812"/>
    <w:rsid w:val="0094381B"/>
    <w:rsid w:val="00943D86"/>
    <w:rsid w:val="00944144"/>
    <w:rsid w:val="00944590"/>
    <w:rsid w:val="00945340"/>
    <w:rsid w:val="00945C11"/>
    <w:rsid w:val="00945FE0"/>
    <w:rsid w:val="009465F1"/>
    <w:rsid w:val="009468DC"/>
    <w:rsid w:val="00946EE5"/>
    <w:rsid w:val="009476AC"/>
    <w:rsid w:val="009476C7"/>
    <w:rsid w:val="009477B3"/>
    <w:rsid w:val="00947AB2"/>
    <w:rsid w:val="00947E6A"/>
    <w:rsid w:val="00947F0D"/>
    <w:rsid w:val="00947FD2"/>
    <w:rsid w:val="009501F0"/>
    <w:rsid w:val="0095149C"/>
    <w:rsid w:val="00951730"/>
    <w:rsid w:val="009518A2"/>
    <w:rsid w:val="009518A3"/>
    <w:rsid w:val="0095194D"/>
    <w:rsid w:val="0095195B"/>
    <w:rsid w:val="00952560"/>
    <w:rsid w:val="009529F4"/>
    <w:rsid w:val="00952AA4"/>
    <w:rsid w:val="00952C60"/>
    <w:rsid w:val="00952E53"/>
    <w:rsid w:val="00953D5A"/>
    <w:rsid w:val="00953F42"/>
    <w:rsid w:val="0095446F"/>
    <w:rsid w:val="009544C1"/>
    <w:rsid w:val="0095460C"/>
    <w:rsid w:val="00954F90"/>
    <w:rsid w:val="00955393"/>
    <w:rsid w:val="009557EF"/>
    <w:rsid w:val="009558AD"/>
    <w:rsid w:val="00955B15"/>
    <w:rsid w:val="00955C00"/>
    <w:rsid w:val="00955E69"/>
    <w:rsid w:val="00955FAA"/>
    <w:rsid w:val="009560C5"/>
    <w:rsid w:val="00956632"/>
    <w:rsid w:val="009566A5"/>
    <w:rsid w:val="009566BB"/>
    <w:rsid w:val="00956AED"/>
    <w:rsid w:val="009571CF"/>
    <w:rsid w:val="009573EC"/>
    <w:rsid w:val="00957B04"/>
    <w:rsid w:val="00960A9C"/>
    <w:rsid w:val="00960EC4"/>
    <w:rsid w:val="00960F1B"/>
    <w:rsid w:val="009618EC"/>
    <w:rsid w:val="00961BD1"/>
    <w:rsid w:val="00961C9D"/>
    <w:rsid w:val="00961D5C"/>
    <w:rsid w:val="00961E4D"/>
    <w:rsid w:val="0096231A"/>
    <w:rsid w:val="00962370"/>
    <w:rsid w:val="00962518"/>
    <w:rsid w:val="00962B52"/>
    <w:rsid w:val="00962D8A"/>
    <w:rsid w:val="00963470"/>
    <w:rsid w:val="009637A6"/>
    <w:rsid w:val="00963918"/>
    <w:rsid w:val="00963962"/>
    <w:rsid w:val="00963AFF"/>
    <w:rsid w:val="00963BDD"/>
    <w:rsid w:val="00963D63"/>
    <w:rsid w:val="00963F57"/>
    <w:rsid w:val="009640A3"/>
    <w:rsid w:val="00964915"/>
    <w:rsid w:val="00964AF4"/>
    <w:rsid w:val="00965001"/>
    <w:rsid w:val="0096522B"/>
    <w:rsid w:val="009655F3"/>
    <w:rsid w:val="00965C9A"/>
    <w:rsid w:val="00965DD6"/>
    <w:rsid w:val="00965F23"/>
    <w:rsid w:val="009666A5"/>
    <w:rsid w:val="0096752E"/>
    <w:rsid w:val="009675CD"/>
    <w:rsid w:val="00970078"/>
    <w:rsid w:val="0097012D"/>
    <w:rsid w:val="00970539"/>
    <w:rsid w:val="009709BC"/>
    <w:rsid w:val="00970AC0"/>
    <w:rsid w:val="00970B71"/>
    <w:rsid w:val="00970F8B"/>
    <w:rsid w:val="00970FFC"/>
    <w:rsid w:val="0097136C"/>
    <w:rsid w:val="0097145C"/>
    <w:rsid w:val="009718E1"/>
    <w:rsid w:val="009719B9"/>
    <w:rsid w:val="00971A17"/>
    <w:rsid w:val="00971B65"/>
    <w:rsid w:val="00971C73"/>
    <w:rsid w:val="00972460"/>
    <w:rsid w:val="00972475"/>
    <w:rsid w:val="00972A93"/>
    <w:rsid w:val="0097372A"/>
    <w:rsid w:val="00973752"/>
    <w:rsid w:val="00973D89"/>
    <w:rsid w:val="00974644"/>
    <w:rsid w:val="00974B16"/>
    <w:rsid w:val="00974B37"/>
    <w:rsid w:val="0097523F"/>
    <w:rsid w:val="00975C04"/>
    <w:rsid w:val="00975E10"/>
    <w:rsid w:val="00976377"/>
    <w:rsid w:val="00976464"/>
    <w:rsid w:val="009767B6"/>
    <w:rsid w:val="009774EC"/>
    <w:rsid w:val="009775C1"/>
    <w:rsid w:val="009779D4"/>
    <w:rsid w:val="00977D9C"/>
    <w:rsid w:val="00977E8D"/>
    <w:rsid w:val="00977EF1"/>
    <w:rsid w:val="00977F2F"/>
    <w:rsid w:val="0098068F"/>
    <w:rsid w:val="00980747"/>
    <w:rsid w:val="009809D3"/>
    <w:rsid w:val="00980BF6"/>
    <w:rsid w:val="00981269"/>
    <w:rsid w:val="009816FD"/>
    <w:rsid w:val="00981BF2"/>
    <w:rsid w:val="00981D21"/>
    <w:rsid w:val="00981D37"/>
    <w:rsid w:val="00981F75"/>
    <w:rsid w:val="00981F89"/>
    <w:rsid w:val="0098290E"/>
    <w:rsid w:val="00982D19"/>
    <w:rsid w:val="00982FED"/>
    <w:rsid w:val="009830E5"/>
    <w:rsid w:val="0098333A"/>
    <w:rsid w:val="00983369"/>
    <w:rsid w:val="00983BDE"/>
    <w:rsid w:val="00983DA8"/>
    <w:rsid w:val="00983FE0"/>
    <w:rsid w:val="009841EC"/>
    <w:rsid w:val="0098463B"/>
    <w:rsid w:val="00984792"/>
    <w:rsid w:val="009856E5"/>
    <w:rsid w:val="00985AD6"/>
    <w:rsid w:val="00985F15"/>
    <w:rsid w:val="00986056"/>
    <w:rsid w:val="00986AFF"/>
    <w:rsid w:val="00986EF3"/>
    <w:rsid w:val="00987314"/>
    <w:rsid w:val="009875F0"/>
    <w:rsid w:val="0098773B"/>
    <w:rsid w:val="00987AA6"/>
    <w:rsid w:val="00987ED3"/>
    <w:rsid w:val="00990607"/>
    <w:rsid w:val="00990B66"/>
    <w:rsid w:val="00990E40"/>
    <w:rsid w:val="00991287"/>
    <w:rsid w:val="009912A4"/>
    <w:rsid w:val="009917B0"/>
    <w:rsid w:val="0099184E"/>
    <w:rsid w:val="00991931"/>
    <w:rsid w:val="00991BAD"/>
    <w:rsid w:val="009923DE"/>
    <w:rsid w:val="009931A6"/>
    <w:rsid w:val="00993981"/>
    <w:rsid w:val="0099427A"/>
    <w:rsid w:val="009946E3"/>
    <w:rsid w:val="00994749"/>
    <w:rsid w:val="0099490D"/>
    <w:rsid w:val="00994BA0"/>
    <w:rsid w:val="00994F8E"/>
    <w:rsid w:val="00994FCF"/>
    <w:rsid w:val="0099550C"/>
    <w:rsid w:val="00995533"/>
    <w:rsid w:val="00995589"/>
    <w:rsid w:val="00995722"/>
    <w:rsid w:val="0099588C"/>
    <w:rsid w:val="00995925"/>
    <w:rsid w:val="009959E1"/>
    <w:rsid w:val="00996612"/>
    <w:rsid w:val="00996807"/>
    <w:rsid w:val="009968F1"/>
    <w:rsid w:val="00996E1C"/>
    <w:rsid w:val="0099738A"/>
    <w:rsid w:val="009976D9"/>
    <w:rsid w:val="00997F99"/>
    <w:rsid w:val="009A0067"/>
    <w:rsid w:val="009A0534"/>
    <w:rsid w:val="009A0872"/>
    <w:rsid w:val="009A0DC0"/>
    <w:rsid w:val="009A0FC4"/>
    <w:rsid w:val="009A13D4"/>
    <w:rsid w:val="009A169D"/>
    <w:rsid w:val="009A18FB"/>
    <w:rsid w:val="009A1A16"/>
    <w:rsid w:val="009A1A97"/>
    <w:rsid w:val="009A21BD"/>
    <w:rsid w:val="009A25BD"/>
    <w:rsid w:val="009A30C9"/>
    <w:rsid w:val="009A35C4"/>
    <w:rsid w:val="009A3657"/>
    <w:rsid w:val="009A36DA"/>
    <w:rsid w:val="009A37F7"/>
    <w:rsid w:val="009A45B6"/>
    <w:rsid w:val="009A4CC2"/>
    <w:rsid w:val="009A5322"/>
    <w:rsid w:val="009A5330"/>
    <w:rsid w:val="009A54F9"/>
    <w:rsid w:val="009A565F"/>
    <w:rsid w:val="009A57CE"/>
    <w:rsid w:val="009A5B13"/>
    <w:rsid w:val="009A5D48"/>
    <w:rsid w:val="009A6036"/>
    <w:rsid w:val="009A6E74"/>
    <w:rsid w:val="009A74E1"/>
    <w:rsid w:val="009A79B1"/>
    <w:rsid w:val="009A7C6A"/>
    <w:rsid w:val="009A7F9E"/>
    <w:rsid w:val="009B058D"/>
    <w:rsid w:val="009B0710"/>
    <w:rsid w:val="009B092D"/>
    <w:rsid w:val="009B0944"/>
    <w:rsid w:val="009B09EF"/>
    <w:rsid w:val="009B0D89"/>
    <w:rsid w:val="009B0DDD"/>
    <w:rsid w:val="009B0E62"/>
    <w:rsid w:val="009B18F3"/>
    <w:rsid w:val="009B1B95"/>
    <w:rsid w:val="009B1E4E"/>
    <w:rsid w:val="009B24AC"/>
    <w:rsid w:val="009B25C3"/>
    <w:rsid w:val="009B2F24"/>
    <w:rsid w:val="009B368A"/>
    <w:rsid w:val="009B374D"/>
    <w:rsid w:val="009B3FB7"/>
    <w:rsid w:val="009B48D7"/>
    <w:rsid w:val="009B4B1D"/>
    <w:rsid w:val="009B4C34"/>
    <w:rsid w:val="009B511A"/>
    <w:rsid w:val="009B52EF"/>
    <w:rsid w:val="009B5575"/>
    <w:rsid w:val="009B564A"/>
    <w:rsid w:val="009B5670"/>
    <w:rsid w:val="009B5BDB"/>
    <w:rsid w:val="009B6392"/>
    <w:rsid w:val="009B6648"/>
    <w:rsid w:val="009B676F"/>
    <w:rsid w:val="009B6833"/>
    <w:rsid w:val="009B6C1C"/>
    <w:rsid w:val="009B7075"/>
    <w:rsid w:val="009B7622"/>
    <w:rsid w:val="009B7E34"/>
    <w:rsid w:val="009C02BE"/>
    <w:rsid w:val="009C042B"/>
    <w:rsid w:val="009C0522"/>
    <w:rsid w:val="009C0CAE"/>
    <w:rsid w:val="009C0E04"/>
    <w:rsid w:val="009C1679"/>
    <w:rsid w:val="009C16BE"/>
    <w:rsid w:val="009C183F"/>
    <w:rsid w:val="009C1C43"/>
    <w:rsid w:val="009C1FD2"/>
    <w:rsid w:val="009C25F1"/>
    <w:rsid w:val="009C3221"/>
    <w:rsid w:val="009C34D6"/>
    <w:rsid w:val="009C35F4"/>
    <w:rsid w:val="009C393D"/>
    <w:rsid w:val="009C3966"/>
    <w:rsid w:val="009C3A5F"/>
    <w:rsid w:val="009C3B62"/>
    <w:rsid w:val="009C3CD5"/>
    <w:rsid w:val="009C3D29"/>
    <w:rsid w:val="009C3E20"/>
    <w:rsid w:val="009C442E"/>
    <w:rsid w:val="009C4683"/>
    <w:rsid w:val="009C47A0"/>
    <w:rsid w:val="009C4980"/>
    <w:rsid w:val="009C4BE3"/>
    <w:rsid w:val="009C4FDC"/>
    <w:rsid w:val="009C51C5"/>
    <w:rsid w:val="009C52FD"/>
    <w:rsid w:val="009C5865"/>
    <w:rsid w:val="009C5C0D"/>
    <w:rsid w:val="009C5F66"/>
    <w:rsid w:val="009C6141"/>
    <w:rsid w:val="009C636A"/>
    <w:rsid w:val="009C66AA"/>
    <w:rsid w:val="009C66DE"/>
    <w:rsid w:val="009C68C8"/>
    <w:rsid w:val="009C68E7"/>
    <w:rsid w:val="009C6A10"/>
    <w:rsid w:val="009C6CD3"/>
    <w:rsid w:val="009C70AE"/>
    <w:rsid w:val="009C793E"/>
    <w:rsid w:val="009C7C02"/>
    <w:rsid w:val="009C7C10"/>
    <w:rsid w:val="009D1164"/>
    <w:rsid w:val="009D15A6"/>
    <w:rsid w:val="009D18DD"/>
    <w:rsid w:val="009D1B49"/>
    <w:rsid w:val="009D1EB2"/>
    <w:rsid w:val="009D22B4"/>
    <w:rsid w:val="009D2BBA"/>
    <w:rsid w:val="009D3563"/>
    <w:rsid w:val="009D3713"/>
    <w:rsid w:val="009D42C1"/>
    <w:rsid w:val="009D45AE"/>
    <w:rsid w:val="009D4B0F"/>
    <w:rsid w:val="009D5162"/>
    <w:rsid w:val="009D595E"/>
    <w:rsid w:val="009D59ED"/>
    <w:rsid w:val="009D5A11"/>
    <w:rsid w:val="009D5DAE"/>
    <w:rsid w:val="009D5EEA"/>
    <w:rsid w:val="009D6340"/>
    <w:rsid w:val="009D67ED"/>
    <w:rsid w:val="009D6B50"/>
    <w:rsid w:val="009D7016"/>
    <w:rsid w:val="009D75D7"/>
    <w:rsid w:val="009D7EA8"/>
    <w:rsid w:val="009E08EE"/>
    <w:rsid w:val="009E0AAB"/>
    <w:rsid w:val="009E1188"/>
    <w:rsid w:val="009E126B"/>
    <w:rsid w:val="009E1669"/>
    <w:rsid w:val="009E18DF"/>
    <w:rsid w:val="009E1F3A"/>
    <w:rsid w:val="009E23B0"/>
    <w:rsid w:val="009E2C53"/>
    <w:rsid w:val="009E363C"/>
    <w:rsid w:val="009E3B59"/>
    <w:rsid w:val="009E4388"/>
    <w:rsid w:val="009E465A"/>
    <w:rsid w:val="009E4778"/>
    <w:rsid w:val="009E4AAE"/>
    <w:rsid w:val="009E5295"/>
    <w:rsid w:val="009E53B7"/>
    <w:rsid w:val="009E5410"/>
    <w:rsid w:val="009E65AA"/>
    <w:rsid w:val="009E65C6"/>
    <w:rsid w:val="009E6808"/>
    <w:rsid w:val="009E69D5"/>
    <w:rsid w:val="009E6A24"/>
    <w:rsid w:val="009E6AB7"/>
    <w:rsid w:val="009E6C72"/>
    <w:rsid w:val="009E6CD9"/>
    <w:rsid w:val="009E6FBE"/>
    <w:rsid w:val="009E799B"/>
    <w:rsid w:val="009E7B3A"/>
    <w:rsid w:val="009E7BD0"/>
    <w:rsid w:val="009E7BF4"/>
    <w:rsid w:val="009F0623"/>
    <w:rsid w:val="009F084E"/>
    <w:rsid w:val="009F0954"/>
    <w:rsid w:val="009F0CA0"/>
    <w:rsid w:val="009F108F"/>
    <w:rsid w:val="009F135B"/>
    <w:rsid w:val="009F1D96"/>
    <w:rsid w:val="009F20AB"/>
    <w:rsid w:val="009F224C"/>
    <w:rsid w:val="009F231E"/>
    <w:rsid w:val="009F2454"/>
    <w:rsid w:val="009F2556"/>
    <w:rsid w:val="009F261A"/>
    <w:rsid w:val="009F26C4"/>
    <w:rsid w:val="009F2948"/>
    <w:rsid w:val="009F2A20"/>
    <w:rsid w:val="009F2A57"/>
    <w:rsid w:val="009F30E1"/>
    <w:rsid w:val="009F3499"/>
    <w:rsid w:val="009F36F6"/>
    <w:rsid w:val="009F40CC"/>
    <w:rsid w:val="009F4283"/>
    <w:rsid w:val="009F488B"/>
    <w:rsid w:val="009F4E43"/>
    <w:rsid w:val="009F5277"/>
    <w:rsid w:val="009F5A40"/>
    <w:rsid w:val="009F5CF3"/>
    <w:rsid w:val="009F5DD4"/>
    <w:rsid w:val="009F6011"/>
    <w:rsid w:val="009F6207"/>
    <w:rsid w:val="009F6BA7"/>
    <w:rsid w:val="009F6DDA"/>
    <w:rsid w:val="009F7231"/>
    <w:rsid w:val="009F7284"/>
    <w:rsid w:val="00A007ED"/>
    <w:rsid w:val="00A01A26"/>
    <w:rsid w:val="00A01E87"/>
    <w:rsid w:val="00A02467"/>
    <w:rsid w:val="00A027ED"/>
    <w:rsid w:val="00A0283E"/>
    <w:rsid w:val="00A03295"/>
    <w:rsid w:val="00A03552"/>
    <w:rsid w:val="00A036C7"/>
    <w:rsid w:val="00A03C49"/>
    <w:rsid w:val="00A03DF0"/>
    <w:rsid w:val="00A04461"/>
    <w:rsid w:val="00A04631"/>
    <w:rsid w:val="00A049A5"/>
    <w:rsid w:val="00A04EA5"/>
    <w:rsid w:val="00A0587B"/>
    <w:rsid w:val="00A05893"/>
    <w:rsid w:val="00A05C84"/>
    <w:rsid w:val="00A05FAF"/>
    <w:rsid w:val="00A06416"/>
    <w:rsid w:val="00A06660"/>
    <w:rsid w:val="00A06667"/>
    <w:rsid w:val="00A066F0"/>
    <w:rsid w:val="00A06D30"/>
    <w:rsid w:val="00A07043"/>
    <w:rsid w:val="00A0763C"/>
    <w:rsid w:val="00A0765E"/>
    <w:rsid w:val="00A078CF"/>
    <w:rsid w:val="00A1060C"/>
    <w:rsid w:val="00A1135F"/>
    <w:rsid w:val="00A11911"/>
    <w:rsid w:val="00A11AF7"/>
    <w:rsid w:val="00A11B3B"/>
    <w:rsid w:val="00A11DA7"/>
    <w:rsid w:val="00A11EE9"/>
    <w:rsid w:val="00A12299"/>
    <w:rsid w:val="00A12756"/>
    <w:rsid w:val="00A12D44"/>
    <w:rsid w:val="00A12DEE"/>
    <w:rsid w:val="00A12F08"/>
    <w:rsid w:val="00A131EC"/>
    <w:rsid w:val="00A13413"/>
    <w:rsid w:val="00A13560"/>
    <w:rsid w:val="00A1365D"/>
    <w:rsid w:val="00A137B5"/>
    <w:rsid w:val="00A1387B"/>
    <w:rsid w:val="00A13A5E"/>
    <w:rsid w:val="00A13A75"/>
    <w:rsid w:val="00A13C4D"/>
    <w:rsid w:val="00A1416D"/>
    <w:rsid w:val="00A14529"/>
    <w:rsid w:val="00A14610"/>
    <w:rsid w:val="00A14860"/>
    <w:rsid w:val="00A148EA"/>
    <w:rsid w:val="00A14F3E"/>
    <w:rsid w:val="00A1529A"/>
    <w:rsid w:val="00A15319"/>
    <w:rsid w:val="00A1549E"/>
    <w:rsid w:val="00A15522"/>
    <w:rsid w:val="00A15599"/>
    <w:rsid w:val="00A15B75"/>
    <w:rsid w:val="00A1633E"/>
    <w:rsid w:val="00A163EA"/>
    <w:rsid w:val="00A16653"/>
    <w:rsid w:val="00A166ED"/>
    <w:rsid w:val="00A16B5A"/>
    <w:rsid w:val="00A16BE1"/>
    <w:rsid w:val="00A16E5E"/>
    <w:rsid w:val="00A16EC2"/>
    <w:rsid w:val="00A16F28"/>
    <w:rsid w:val="00A17344"/>
    <w:rsid w:val="00A175D6"/>
    <w:rsid w:val="00A17C68"/>
    <w:rsid w:val="00A17CBD"/>
    <w:rsid w:val="00A20149"/>
    <w:rsid w:val="00A2037C"/>
    <w:rsid w:val="00A20615"/>
    <w:rsid w:val="00A20769"/>
    <w:rsid w:val="00A209AB"/>
    <w:rsid w:val="00A2113C"/>
    <w:rsid w:val="00A220A6"/>
    <w:rsid w:val="00A22A57"/>
    <w:rsid w:val="00A22CC7"/>
    <w:rsid w:val="00A231AA"/>
    <w:rsid w:val="00A233E3"/>
    <w:rsid w:val="00A23671"/>
    <w:rsid w:val="00A23A7E"/>
    <w:rsid w:val="00A23CA7"/>
    <w:rsid w:val="00A244E7"/>
    <w:rsid w:val="00A2492C"/>
    <w:rsid w:val="00A24F31"/>
    <w:rsid w:val="00A25337"/>
    <w:rsid w:val="00A25430"/>
    <w:rsid w:val="00A25737"/>
    <w:rsid w:val="00A25D12"/>
    <w:rsid w:val="00A25F40"/>
    <w:rsid w:val="00A25FC0"/>
    <w:rsid w:val="00A2606D"/>
    <w:rsid w:val="00A26279"/>
    <w:rsid w:val="00A2662B"/>
    <w:rsid w:val="00A267D2"/>
    <w:rsid w:val="00A268FF"/>
    <w:rsid w:val="00A26932"/>
    <w:rsid w:val="00A26DCA"/>
    <w:rsid w:val="00A2709E"/>
    <w:rsid w:val="00A27276"/>
    <w:rsid w:val="00A27626"/>
    <w:rsid w:val="00A2779A"/>
    <w:rsid w:val="00A278EC"/>
    <w:rsid w:val="00A279C7"/>
    <w:rsid w:val="00A27A1A"/>
    <w:rsid w:val="00A27BA5"/>
    <w:rsid w:val="00A30671"/>
    <w:rsid w:val="00A30B0B"/>
    <w:rsid w:val="00A30E3A"/>
    <w:rsid w:val="00A312F4"/>
    <w:rsid w:val="00A314CA"/>
    <w:rsid w:val="00A31A1A"/>
    <w:rsid w:val="00A32244"/>
    <w:rsid w:val="00A32483"/>
    <w:rsid w:val="00A3290C"/>
    <w:rsid w:val="00A32D2B"/>
    <w:rsid w:val="00A32ED5"/>
    <w:rsid w:val="00A32F4A"/>
    <w:rsid w:val="00A334DA"/>
    <w:rsid w:val="00A336B4"/>
    <w:rsid w:val="00A34F68"/>
    <w:rsid w:val="00A35002"/>
    <w:rsid w:val="00A3549C"/>
    <w:rsid w:val="00A356F0"/>
    <w:rsid w:val="00A35F9B"/>
    <w:rsid w:val="00A367D8"/>
    <w:rsid w:val="00A36875"/>
    <w:rsid w:val="00A36CB9"/>
    <w:rsid w:val="00A36F64"/>
    <w:rsid w:val="00A37236"/>
    <w:rsid w:val="00A377FB"/>
    <w:rsid w:val="00A37A50"/>
    <w:rsid w:val="00A37CFB"/>
    <w:rsid w:val="00A4015C"/>
    <w:rsid w:val="00A4052C"/>
    <w:rsid w:val="00A40649"/>
    <w:rsid w:val="00A40C76"/>
    <w:rsid w:val="00A40D23"/>
    <w:rsid w:val="00A4120A"/>
    <w:rsid w:val="00A4128B"/>
    <w:rsid w:val="00A4168E"/>
    <w:rsid w:val="00A416EE"/>
    <w:rsid w:val="00A41773"/>
    <w:rsid w:val="00A41B9D"/>
    <w:rsid w:val="00A421D6"/>
    <w:rsid w:val="00A421E5"/>
    <w:rsid w:val="00A42582"/>
    <w:rsid w:val="00A4280B"/>
    <w:rsid w:val="00A429D4"/>
    <w:rsid w:val="00A4321C"/>
    <w:rsid w:val="00A43489"/>
    <w:rsid w:val="00A43684"/>
    <w:rsid w:val="00A439FC"/>
    <w:rsid w:val="00A43BAA"/>
    <w:rsid w:val="00A43CC0"/>
    <w:rsid w:val="00A43EDC"/>
    <w:rsid w:val="00A44130"/>
    <w:rsid w:val="00A44372"/>
    <w:rsid w:val="00A447FE"/>
    <w:rsid w:val="00A448E4"/>
    <w:rsid w:val="00A44988"/>
    <w:rsid w:val="00A4547F"/>
    <w:rsid w:val="00A45C0F"/>
    <w:rsid w:val="00A45E24"/>
    <w:rsid w:val="00A4616B"/>
    <w:rsid w:val="00A462B0"/>
    <w:rsid w:val="00A465AB"/>
    <w:rsid w:val="00A46627"/>
    <w:rsid w:val="00A46770"/>
    <w:rsid w:val="00A46D55"/>
    <w:rsid w:val="00A46E68"/>
    <w:rsid w:val="00A47888"/>
    <w:rsid w:val="00A47AC6"/>
    <w:rsid w:val="00A47BD4"/>
    <w:rsid w:val="00A47EF4"/>
    <w:rsid w:val="00A5062F"/>
    <w:rsid w:val="00A50D26"/>
    <w:rsid w:val="00A50F4A"/>
    <w:rsid w:val="00A514B0"/>
    <w:rsid w:val="00A5168A"/>
    <w:rsid w:val="00A51F79"/>
    <w:rsid w:val="00A522BE"/>
    <w:rsid w:val="00A522C0"/>
    <w:rsid w:val="00A52369"/>
    <w:rsid w:val="00A5241C"/>
    <w:rsid w:val="00A525B3"/>
    <w:rsid w:val="00A52673"/>
    <w:rsid w:val="00A52B3B"/>
    <w:rsid w:val="00A52C74"/>
    <w:rsid w:val="00A52D90"/>
    <w:rsid w:val="00A53419"/>
    <w:rsid w:val="00A5387D"/>
    <w:rsid w:val="00A538C0"/>
    <w:rsid w:val="00A540EE"/>
    <w:rsid w:val="00A5416A"/>
    <w:rsid w:val="00A54249"/>
    <w:rsid w:val="00A54525"/>
    <w:rsid w:val="00A54B98"/>
    <w:rsid w:val="00A54BF1"/>
    <w:rsid w:val="00A54C53"/>
    <w:rsid w:val="00A54F58"/>
    <w:rsid w:val="00A55100"/>
    <w:rsid w:val="00A55270"/>
    <w:rsid w:val="00A55A72"/>
    <w:rsid w:val="00A56B6B"/>
    <w:rsid w:val="00A56E9B"/>
    <w:rsid w:val="00A57129"/>
    <w:rsid w:val="00A57207"/>
    <w:rsid w:val="00A57375"/>
    <w:rsid w:val="00A5760E"/>
    <w:rsid w:val="00A57B0A"/>
    <w:rsid w:val="00A57D6D"/>
    <w:rsid w:val="00A601F6"/>
    <w:rsid w:val="00A602AF"/>
    <w:rsid w:val="00A6040A"/>
    <w:rsid w:val="00A6044D"/>
    <w:rsid w:val="00A604A5"/>
    <w:rsid w:val="00A6091C"/>
    <w:rsid w:val="00A60C02"/>
    <w:rsid w:val="00A60CA2"/>
    <w:rsid w:val="00A60CCD"/>
    <w:rsid w:val="00A60FF1"/>
    <w:rsid w:val="00A610A8"/>
    <w:rsid w:val="00A61870"/>
    <w:rsid w:val="00A61DDC"/>
    <w:rsid w:val="00A62191"/>
    <w:rsid w:val="00A62215"/>
    <w:rsid w:val="00A622DA"/>
    <w:rsid w:val="00A6247D"/>
    <w:rsid w:val="00A62600"/>
    <w:rsid w:val="00A62BCB"/>
    <w:rsid w:val="00A62FE9"/>
    <w:rsid w:val="00A6382F"/>
    <w:rsid w:val="00A63A4B"/>
    <w:rsid w:val="00A63DE5"/>
    <w:rsid w:val="00A640C5"/>
    <w:rsid w:val="00A6469D"/>
    <w:rsid w:val="00A64E0A"/>
    <w:rsid w:val="00A65885"/>
    <w:rsid w:val="00A6675E"/>
    <w:rsid w:val="00A6699E"/>
    <w:rsid w:val="00A669C0"/>
    <w:rsid w:val="00A66DFA"/>
    <w:rsid w:val="00A671E8"/>
    <w:rsid w:val="00A67DA2"/>
    <w:rsid w:val="00A67FF7"/>
    <w:rsid w:val="00A7007D"/>
    <w:rsid w:val="00A700C1"/>
    <w:rsid w:val="00A7019A"/>
    <w:rsid w:val="00A7072B"/>
    <w:rsid w:val="00A70C90"/>
    <w:rsid w:val="00A70F47"/>
    <w:rsid w:val="00A710E1"/>
    <w:rsid w:val="00A7119A"/>
    <w:rsid w:val="00A720CB"/>
    <w:rsid w:val="00A72291"/>
    <w:rsid w:val="00A7235D"/>
    <w:rsid w:val="00A72994"/>
    <w:rsid w:val="00A72B25"/>
    <w:rsid w:val="00A72C9D"/>
    <w:rsid w:val="00A73063"/>
    <w:rsid w:val="00A7322D"/>
    <w:rsid w:val="00A73285"/>
    <w:rsid w:val="00A73351"/>
    <w:rsid w:val="00A7353D"/>
    <w:rsid w:val="00A73979"/>
    <w:rsid w:val="00A73B0E"/>
    <w:rsid w:val="00A73D6D"/>
    <w:rsid w:val="00A74399"/>
    <w:rsid w:val="00A744E9"/>
    <w:rsid w:val="00A746B5"/>
    <w:rsid w:val="00A74BDF"/>
    <w:rsid w:val="00A74BEB"/>
    <w:rsid w:val="00A74F1F"/>
    <w:rsid w:val="00A7503C"/>
    <w:rsid w:val="00A75486"/>
    <w:rsid w:val="00A75826"/>
    <w:rsid w:val="00A75CCF"/>
    <w:rsid w:val="00A76058"/>
    <w:rsid w:val="00A7619E"/>
    <w:rsid w:val="00A761BC"/>
    <w:rsid w:val="00A7679F"/>
    <w:rsid w:val="00A76C7E"/>
    <w:rsid w:val="00A76D44"/>
    <w:rsid w:val="00A76DE9"/>
    <w:rsid w:val="00A77345"/>
    <w:rsid w:val="00A773F9"/>
    <w:rsid w:val="00A77479"/>
    <w:rsid w:val="00A779DA"/>
    <w:rsid w:val="00A77B02"/>
    <w:rsid w:val="00A77BFC"/>
    <w:rsid w:val="00A77E0C"/>
    <w:rsid w:val="00A802E4"/>
    <w:rsid w:val="00A80535"/>
    <w:rsid w:val="00A80696"/>
    <w:rsid w:val="00A80855"/>
    <w:rsid w:val="00A80CB0"/>
    <w:rsid w:val="00A80FFA"/>
    <w:rsid w:val="00A81258"/>
    <w:rsid w:val="00A81D9F"/>
    <w:rsid w:val="00A827AC"/>
    <w:rsid w:val="00A8293E"/>
    <w:rsid w:val="00A82E26"/>
    <w:rsid w:val="00A8348A"/>
    <w:rsid w:val="00A83859"/>
    <w:rsid w:val="00A83944"/>
    <w:rsid w:val="00A83D03"/>
    <w:rsid w:val="00A83EEF"/>
    <w:rsid w:val="00A84159"/>
    <w:rsid w:val="00A842EE"/>
    <w:rsid w:val="00A8437F"/>
    <w:rsid w:val="00A84526"/>
    <w:rsid w:val="00A8454E"/>
    <w:rsid w:val="00A84BED"/>
    <w:rsid w:val="00A850C6"/>
    <w:rsid w:val="00A854DF"/>
    <w:rsid w:val="00A85B5D"/>
    <w:rsid w:val="00A85E49"/>
    <w:rsid w:val="00A861C7"/>
    <w:rsid w:val="00A86467"/>
    <w:rsid w:val="00A8687A"/>
    <w:rsid w:val="00A86CDA"/>
    <w:rsid w:val="00A86FB9"/>
    <w:rsid w:val="00A8741B"/>
    <w:rsid w:val="00A87A35"/>
    <w:rsid w:val="00A87CEB"/>
    <w:rsid w:val="00A87FAB"/>
    <w:rsid w:val="00A900B7"/>
    <w:rsid w:val="00A903BB"/>
    <w:rsid w:val="00A90490"/>
    <w:rsid w:val="00A90752"/>
    <w:rsid w:val="00A9087C"/>
    <w:rsid w:val="00A90C81"/>
    <w:rsid w:val="00A91009"/>
    <w:rsid w:val="00A91174"/>
    <w:rsid w:val="00A91642"/>
    <w:rsid w:val="00A9164A"/>
    <w:rsid w:val="00A91D90"/>
    <w:rsid w:val="00A922AB"/>
    <w:rsid w:val="00A9248B"/>
    <w:rsid w:val="00A924FA"/>
    <w:rsid w:val="00A925C6"/>
    <w:rsid w:val="00A926F0"/>
    <w:rsid w:val="00A9289B"/>
    <w:rsid w:val="00A92C65"/>
    <w:rsid w:val="00A92CAF"/>
    <w:rsid w:val="00A92FD2"/>
    <w:rsid w:val="00A93AC2"/>
    <w:rsid w:val="00A93B51"/>
    <w:rsid w:val="00A941C4"/>
    <w:rsid w:val="00A942C1"/>
    <w:rsid w:val="00A944EA"/>
    <w:rsid w:val="00A945F9"/>
    <w:rsid w:val="00A94BC8"/>
    <w:rsid w:val="00A94EB0"/>
    <w:rsid w:val="00A95151"/>
    <w:rsid w:val="00A95391"/>
    <w:rsid w:val="00A95842"/>
    <w:rsid w:val="00A96054"/>
    <w:rsid w:val="00A9648D"/>
    <w:rsid w:val="00A96578"/>
    <w:rsid w:val="00A965AB"/>
    <w:rsid w:val="00A96882"/>
    <w:rsid w:val="00A96C33"/>
    <w:rsid w:val="00A96E1C"/>
    <w:rsid w:val="00A96F7A"/>
    <w:rsid w:val="00A97158"/>
    <w:rsid w:val="00A978A3"/>
    <w:rsid w:val="00A97B55"/>
    <w:rsid w:val="00AA00C6"/>
    <w:rsid w:val="00AA06BC"/>
    <w:rsid w:val="00AA0B23"/>
    <w:rsid w:val="00AA100B"/>
    <w:rsid w:val="00AA11D9"/>
    <w:rsid w:val="00AA1AFE"/>
    <w:rsid w:val="00AA1BDA"/>
    <w:rsid w:val="00AA1ECB"/>
    <w:rsid w:val="00AA21E4"/>
    <w:rsid w:val="00AA235C"/>
    <w:rsid w:val="00AA30E1"/>
    <w:rsid w:val="00AA3299"/>
    <w:rsid w:val="00AA381B"/>
    <w:rsid w:val="00AA3AB8"/>
    <w:rsid w:val="00AA3BB9"/>
    <w:rsid w:val="00AA3DC8"/>
    <w:rsid w:val="00AA3F1B"/>
    <w:rsid w:val="00AA3FDE"/>
    <w:rsid w:val="00AA417E"/>
    <w:rsid w:val="00AA4700"/>
    <w:rsid w:val="00AA4B2A"/>
    <w:rsid w:val="00AA54EA"/>
    <w:rsid w:val="00AA577C"/>
    <w:rsid w:val="00AA577E"/>
    <w:rsid w:val="00AA5975"/>
    <w:rsid w:val="00AA5D42"/>
    <w:rsid w:val="00AA5D8A"/>
    <w:rsid w:val="00AA5E3D"/>
    <w:rsid w:val="00AA600D"/>
    <w:rsid w:val="00AA63AB"/>
    <w:rsid w:val="00AA6B1E"/>
    <w:rsid w:val="00AA6E34"/>
    <w:rsid w:val="00AA6FBB"/>
    <w:rsid w:val="00AA73C2"/>
    <w:rsid w:val="00AA7916"/>
    <w:rsid w:val="00AA7C9D"/>
    <w:rsid w:val="00AA7D0A"/>
    <w:rsid w:val="00AB0A6D"/>
    <w:rsid w:val="00AB0A84"/>
    <w:rsid w:val="00AB0FA0"/>
    <w:rsid w:val="00AB18E8"/>
    <w:rsid w:val="00AB1968"/>
    <w:rsid w:val="00AB19C0"/>
    <w:rsid w:val="00AB1B96"/>
    <w:rsid w:val="00AB23CB"/>
    <w:rsid w:val="00AB26CD"/>
    <w:rsid w:val="00AB2A9D"/>
    <w:rsid w:val="00AB2E41"/>
    <w:rsid w:val="00AB2F17"/>
    <w:rsid w:val="00AB3863"/>
    <w:rsid w:val="00AB39D8"/>
    <w:rsid w:val="00AB3B12"/>
    <w:rsid w:val="00AB3E9C"/>
    <w:rsid w:val="00AB4243"/>
    <w:rsid w:val="00AB4387"/>
    <w:rsid w:val="00AB4470"/>
    <w:rsid w:val="00AB4498"/>
    <w:rsid w:val="00AB4546"/>
    <w:rsid w:val="00AB4BE2"/>
    <w:rsid w:val="00AB50BD"/>
    <w:rsid w:val="00AB5524"/>
    <w:rsid w:val="00AB56B1"/>
    <w:rsid w:val="00AB5B5D"/>
    <w:rsid w:val="00AB5B63"/>
    <w:rsid w:val="00AB5C5C"/>
    <w:rsid w:val="00AB5CAA"/>
    <w:rsid w:val="00AB5E76"/>
    <w:rsid w:val="00AB6024"/>
    <w:rsid w:val="00AB6034"/>
    <w:rsid w:val="00AB61CD"/>
    <w:rsid w:val="00AB6273"/>
    <w:rsid w:val="00AB6AD7"/>
    <w:rsid w:val="00AB6DF5"/>
    <w:rsid w:val="00AB7231"/>
    <w:rsid w:val="00AB73CE"/>
    <w:rsid w:val="00AB7415"/>
    <w:rsid w:val="00AB7654"/>
    <w:rsid w:val="00AB7771"/>
    <w:rsid w:val="00AB7930"/>
    <w:rsid w:val="00AC0152"/>
    <w:rsid w:val="00AC1A0A"/>
    <w:rsid w:val="00AC22B8"/>
    <w:rsid w:val="00AC23BF"/>
    <w:rsid w:val="00AC23FF"/>
    <w:rsid w:val="00AC2F99"/>
    <w:rsid w:val="00AC3177"/>
    <w:rsid w:val="00AC3343"/>
    <w:rsid w:val="00AC3557"/>
    <w:rsid w:val="00AC3570"/>
    <w:rsid w:val="00AC3668"/>
    <w:rsid w:val="00AC378A"/>
    <w:rsid w:val="00AC3A25"/>
    <w:rsid w:val="00AC3E7B"/>
    <w:rsid w:val="00AC4215"/>
    <w:rsid w:val="00AC49A2"/>
    <w:rsid w:val="00AC5144"/>
    <w:rsid w:val="00AC549C"/>
    <w:rsid w:val="00AC583F"/>
    <w:rsid w:val="00AC5992"/>
    <w:rsid w:val="00AC5CBE"/>
    <w:rsid w:val="00AC5F41"/>
    <w:rsid w:val="00AC6202"/>
    <w:rsid w:val="00AC6205"/>
    <w:rsid w:val="00AC6261"/>
    <w:rsid w:val="00AC6411"/>
    <w:rsid w:val="00AC6887"/>
    <w:rsid w:val="00AC6AB3"/>
    <w:rsid w:val="00AC6D23"/>
    <w:rsid w:val="00AC6F42"/>
    <w:rsid w:val="00AC70A2"/>
    <w:rsid w:val="00AC70C4"/>
    <w:rsid w:val="00AC7498"/>
    <w:rsid w:val="00AC74AF"/>
    <w:rsid w:val="00AC786C"/>
    <w:rsid w:val="00AC799B"/>
    <w:rsid w:val="00AD0058"/>
    <w:rsid w:val="00AD075F"/>
    <w:rsid w:val="00AD0988"/>
    <w:rsid w:val="00AD0BDB"/>
    <w:rsid w:val="00AD11D1"/>
    <w:rsid w:val="00AD15BE"/>
    <w:rsid w:val="00AD17D1"/>
    <w:rsid w:val="00AD1832"/>
    <w:rsid w:val="00AD1866"/>
    <w:rsid w:val="00AD1E1D"/>
    <w:rsid w:val="00AD209E"/>
    <w:rsid w:val="00AD2170"/>
    <w:rsid w:val="00AD21E2"/>
    <w:rsid w:val="00AD3351"/>
    <w:rsid w:val="00AD346A"/>
    <w:rsid w:val="00AD3481"/>
    <w:rsid w:val="00AD3583"/>
    <w:rsid w:val="00AD3C55"/>
    <w:rsid w:val="00AD3D4F"/>
    <w:rsid w:val="00AD49A4"/>
    <w:rsid w:val="00AD5294"/>
    <w:rsid w:val="00AD6572"/>
    <w:rsid w:val="00AD6A80"/>
    <w:rsid w:val="00AD6E98"/>
    <w:rsid w:val="00AD79E3"/>
    <w:rsid w:val="00AD7C8E"/>
    <w:rsid w:val="00AD7F88"/>
    <w:rsid w:val="00AE03D8"/>
    <w:rsid w:val="00AE04BB"/>
    <w:rsid w:val="00AE06CB"/>
    <w:rsid w:val="00AE0A9D"/>
    <w:rsid w:val="00AE0C3F"/>
    <w:rsid w:val="00AE1D2B"/>
    <w:rsid w:val="00AE2314"/>
    <w:rsid w:val="00AE2A93"/>
    <w:rsid w:val="00AE3346"/>
    <w:rsid w:val="00AE34AF"/>
    <w:rsid w:val="00AE37F2"/>
    <w:rsid w:val="00AE4104"/>
    <w:rsid w:val="00AE5468"/>
    <w:rsid w:val="00AE561D"/>
    <w:rsid w:val="00AE5B1A"/>
    <w:rsid w:val="00AE5C7C"/>
    <w:rsid w:val="00AE5D93"/>
    <w:rsid w:val="00AE61E9"/>
    <w:rsid w:val="00AE6B4C"/>
    <w:rsid w:val="00AE6F71"/>
    <w:rsid w:val="00AE7A86"/>
    <w:rsid w:val="00AE7DC0"/>
    <w:rsid w:val="00AF08D9"/>
    <w:rsid w:val="00AF0E50"/>
    <w:rsid w:val="00AF13E1"/>
    <w:rsid w:val="00AF194A"/>
    <w:rsid w:val="00AF24F8"/>
    <w:rsid w:val="00AF256D"/>
    <w:rsid w:val="00AF3059"/>
    <w:rsid w:val="00AF366B"/>
    <w:rsid w:val="00AF3AFD"/>
    <w:rsid w:val="00AF3D96"/>
    <w:rsid w:val="00AF459F"/>
    <w:rsid w:val="00AF4729"/>
    <w:rsid w:val="00AF4789"/>
    <w:rsid w:val="00AF4ACE"/>
    <w:rsid w:val="00AF4E7E"/>
    <w:rsid w:val="00AF4F5D"/>
    <w:rsid w:val="00AF5B69"/>
    <w:rsid w:val="00AF5C1E"/>
    <w:rsid w:val="00AF6584"/>
    <w:rsid w:val="00AF65A3"/>
    <w:rsid w:val="00AF6799"/>
    <w:rsid w:val="00AF7726"/>
    <w:rsid w:val="00AF7A2B"/>
    <w:rsid w:val="00B00244"/>
    <w:rsid w:val="00B006C4"/>
    <w:rsid w:val="00B007E2"/>
    <w:rsid w:val="00B0088A"/>
    <w:rsid w:val="00B008E6"/>
    <w:rsid w:val="00B00C92"/>
    <w:rsid w:val="00B014B6"/>
    <w:rsid w:val="00B01601"/>
    <w:rsid w:val="00B01D47"/>
    <w:rsid w:val="00B02849"/>
    <w:rsid w:val="00B02BD5"/>
    <w:rsid w:val="00B02FC5"/>
    <w:rsid w:val="00B030FC"/>
    <w:rsid w:val="00B032DE"/>
    <w:rsid w:val="00B0367B"/>
    <w:rsid w:val="00B0367E"/>
    <w:rsid w:val="00B03D42"/>
    <w:rsid w:val="00B03DB4"/>
    <w:rsid w:val="00B03F5B"/>
    <w:rsid w:val="00B03F77"/>
    <w:rsid w:val="00B0465F"/>
    <w:rsid w:val="00B046DB"/>
    <w:rsid w:val="00B04740"/>
    <w:rsid w:val="00B04808"/>
    <w:rsid w:val="00B04ACE"/>
    <w:rsid w:val="00B053F5"/>
    <w:rsid w:val="00B05A3C"/>
    <w:rsid w:val="00B05E0B"/>
    <w:rsid w:val="00B0694B"/>
    <w:rsid w:val="00B06FA3"/>
    <w:rsid w:val="00B072E6"/>
    <w:rsid w:val="00B07589"/>
    <w:rsid w:val="00B07BB2"/>
    <w:rsid w:val="00B10A0B"/>
    <w:rsid w:val="00B1268B"/>
    <w:rsid w:val="00B12695"/>
    <w:rsid w:val="00B12745"/>
    <w:rsid w:val="00B12B17"/>
    <w:rsid w:val="00B12B1F"/>
    <w:rsid w:val="00B12DC0"/>
    <w:rsid w:val="00B135A3"/>
    <w:rsid w:val="00B135CE"/>
    <w:rsid w:val="00B13888"/>
    <w:rsid w:val="00B144B7"/>
    <w:rsid w:val="00B146A3"/>
    <w:rsid w:val="00B15074"/>
    <w:rsid w:val="00B15DA2"/>
    <w:rsid w:val="00B15F8D"/>
    <w:rsid w:val="00B16221"/>
    <w:rsid w:val="00B16504"/>
    <w:rsid w:val="00B17470"/>
    <w:rsid w:val="00B17483"/>
    <w:rsid w:val="00B17719"/>
    <w:rsid w:val="00B178E3"/>
    <w:rsid w:val="00B17D0C"/>
    <w:rsid w:val="00B2077E"/>
    <w:rsid w:val="00B20A83"/>
    <w:rsid w:val="00B20DB3"/>
    <w:rsid w:val="00B21308"/>
    <w:rsid w:val="00B2175B"/>
    <w:rsid w:val="00B21F96"/>
    <w:rsid w:val="00B2284C"/>
    <w:rsid w:val="00B22B99"/>
    <w:rsid w:val="00B230EB"/>
    <w:rsid w:val="00B2337D"/>
    <w:rsid w:val="00B2386F"/>
    <w:rsid w:val="00B23939"/>
    <w:rsid w:val="00B2395D"/>
    <w:rsid w:val="00B23984"/>
    <w:rsid w:val="00B23B4B"/>
    <w:rsid w:val="00B23CA5"/>
    <w:rsid w:val="00B23D63"/>
    <w:rsid w:val="00B23D8C"/>
    <w:rsid w:val="00B23E31"/>
    <w:rsid w:val="00B24196"/>
    <w:rsid w:val="00B2434D"/>
    <w:rsid w:val="00B2447A"/>
    <w:rsid w:val="00B24C98"/>
    <w:rsid w:val="00B24E70"/>
    <w:rsid w:val="00B255F5"/>
    <w:rsid w:val="00B25836"/>
    <w:rsid w:val="00B25B8C"/>
    <w:rsid w:val="00B25EDE"/>
    <w:rsid w:val="00B25FA2"/>
    <w:rsid w:val="00B264E2"/>
    <w:rsid w:val="00B2654A"/>
    <w:rsid w:val="00B26A70"/>
    <w:rsid w:val="00B26E5E"/>
    <w:rsid w:val="00B2721A"/>
    <w:rsid w:val="00B27530"/>
    <w:rsid w:val="00B27804"/>
    <w:rsid w:val="00B27B02"/>
    <w:rsid w:val="00B27EA9"/>
    <w:rsid w:val="00B301F5"/>
    <w:rsid w:val="00B30219"/>
    <w:rsid w:val="00B302B2"/>
    <w:rsid w:val="00B30355"/>
    <w:rsid w:val="00B30433"/>
    <w:rsid w:val="00B30E4C"/>
    <w:rsid w:val="00B310DF"/>
    <w:rsid w:val="00B3206F"/>
    <w:rsid w:val="00B32121"/>
    <w:rsid w:val="00B32E42"/>
    <w:rsid w:val="00B33493"/>
    <w:rsid w:val="00B3395D"/>
    <w:rsid w:val="00B3444D"/>
    <w:rsid w:val="00B345E8"/>
    <w:rsid w:val="00B34961"/>
    <w:rsid w:val="00B34A07"/>
    <w:rsid w:val="00B34D6D"/>
    <w:rsid w:val="00B34E80"/>
    <w:rsid w:val="00B3559B"/>
    <w:rsid w:val="00B35BF1"/>
    <w:rsid w:val="00B35FA5"/>
    <w:rsid w:val="00B35FA8"/>
    <w:rsid w:val="00B36CE5"/>
    <w:rsid w:val="00B36D9B"/>
    <w:rsid w:val="00B36F42"/>
    <w:rsid w:val="00B374A7"/>
    <w:rsid w:val="00B37929"/>
    <w:rsid w:val="00B37F20"/>
    <w:rsid w:val="00B40345"/>
    <w:rsid w:val="00B403A1"/>
    <w:rsid w:val="00B403C5"/>
    <w:rsid w:val="00B40404"/>
    <w:rsid w:val="00B40558"/>
    <w:rsid w:val="00B405B1"/>
    <w:rsid w:val="00B40610"/>
    <w:rsid w:val="00B4067E"/>
    <w:rsid w:val="00B40781"/>
    <w:rsid w:val="00B407D8"/>
    <w:rsid w:val="00B40D78"/>
    <w:rsid w:val="00B41241"/>
    <w:rsid w:val="00B4140D"/>
    <w:rsid w:val="00B41B91"/>
    <w:rsid w:val="00B420F9"/>
    <w:rsid w:val="00B42308"/>
    <w:rsid w:val="00B42562"/>
    <w:rsid w:val="00B42574"/>
    <w:rsid w:val="00B42799"/>
    <w:rsid w:val="00B43123"/>
    <w:rsid w:val="00B4354D"/>
    <w:rsid w:val="00B4360E"/>
    <w:rsid w:val="00B436B5"/>
    <w:rsid w:val="00B43E9D"/>
    <w:rsid w:val="00B445C5"/>
    <w:rsid w:val="00B449E9"/>
    <w:rsid w:val="00B44EF1"/>
    <w:rsid w:val="00B45524"/>
    <w:rsid w:val="00B458BC"/>
    <w:rsid w:val="00B45CD7"/>
    <w:rsid w:val="00B45E97"/>
    <w:rsid w:val="00B45F6E"/>
    <w:rsid w:val="00B46436"/>
    <w:rsid w:val="00B46589"/>
    <w:rsid w:val="00B46788"/>
    <w:rsid w:val="00B467F3"/>
    <w:rsid w:val="00B468EE"/>
    <w:rsid w:val="00B4691E"/>
    <w:rsid w:val="00B47321"/>
    <w:rsid w:val="00B477F2"/>
    <w:rsid w:val="00B47EFB"/>
    <w:rsid w:val="00B501D8"/>
    <w:rsid w:val="00B50482"/>
    <w:rsid w:val="00B506FD"/>
    <w:rsid w:val="00B508F6"/>
    <w:rsid w:val="00B50A4E"/>
    <w:rsid w:val="00B50E13"/>
    <w:rsid w:val="00B511F1"/>
    <w:rsid w:val="00B5278C"/>
    <w:rsid w:val="00B52B5C"/>
    <w:rsid w:val="00B532CE"/>
    <w:rsid w:val="00B534BE"/>
    <w:rsid w:val="00B53C37"/>
    <w:rsid w:val="00B53E06"/>
    <w:rsid w:val="00B5417F"/>
    <w:rsid w:val="00B54536"/>
    <w:rsid w:val="00B5457F"/>
    <w:rsid w:val="00B547D6"/>
    <w:rsid w:val="00B549E0"/>
    <w:rsid w:val="00B54D53"/>
    <w:rsid w:val="00B5521C"/>
    <w:rsid w:val="00B5552C"/>
    <w:rsid w:val="00B55545"/>
    <w:rsid w:val="00B5568C"/>
    <w:rsid w:val="00B557FA"/>
    <w:rsid w:val="00B55ED3"/>
    <w:rsid w:val="00B55F71"/>
    <w:rsid w:val="00B567B9"/>
    <w:rsid w:val="00B567F5"/>
    <w:rsid w:val="00B56C94"/>
    <w:rsid w:val="00B57012"/>
    <w:rsid w:val="00B57903"/>
    <w:rsid w:val="00B57CC4"/>
    <w:rsid w:val="00B60235"/>
    <w:rsid w:val="00B604CA"/>
    <w:rsid w:val="00B604E9"/>
    <w:rsid w:val="00B606A5"/>
    <w:rsid w:val="00B60731"/>
    <w:rsid w:val="00B6077F"/>
    <w:rsid w:val="00B6095F"/>
    <w:rsid w:val="00B60CDC"/>
    <w:rsid w:val="00B60DC5"/>
    <w:rsid w:val="00B60F91"/>
    <w:rsid w:val="00B6138C"/>
    <w:rsid w:val="00B613E2"/>
    <w:rsid w:val="00B61A13"/>
    <w:rsid w:val="00B62526"/>
    <w:rsid w:val="00B62947"/>
    <w:rsid w:val="00B62B31"/>
    <w:rsid w:val="00B62C33"/>
    <w:rsid w:val="00B630DE"/>
    <w:rsid w:val="00B632EA"/>
    <w:rsid w:val="00B6341A"/>
    <w:rsid w:val="00B63878"/>
    <w:rsid w:val="00B63D8A"/>
    <w:rsid w:val="00B64483"/>
    <w:rsid w:val="00B64D46"/>
    <w:rsid w:val="00B64F95"/>
    <w:rsid w:val="00B652EC"/>
    <w:rsid w:val="00B65359"/>
    <w:rsid w:val="00B65773"/>
    <w:rsid w:val="00B65A90"/>
    <w:rsid w:val="00B65B89"/>
    <w:rsid w:val="00B6604E"/>
    <w:rsid w:val="00B66402"/>
    <w:rsid w:val="00B666C8"/>
    <w:rsid w:val="00B66904"/>
    <w:rsid w:val="00B66B3F"/>
    <w:rsid w:val="00B66F33"/>
    <w:rsid w:val="00B6746D"/>
    <w:rsid w:val="00B6747C"/>
    <w:rsid w:val="00B677F1"/>
    <w:rsid w:val="00B67C41"/>
    <w:rsid w:val="00B70AE3"/>
    <w:rsid w:val="00B70B6A"/>
    <w:rsid w:val="00B70C3C"/>
    <w:rsid w:val="00B70C9F"/>
    <w:rsid w:val="00B7117F"/>
    <w:rsid w:val="00B715D7"/>
    <w:rsid w:val="00B71875"/>
    <w:rsid w:val="00B71EA8"/>
    <w:rsid w:val="00B71EDC"/>
    <w:rsid w:val="00B727C9"/>
    <w:rsid w:val="00B72913"/>
    <w:rsid w:val="00B72A92"/>
    <w:rsid w:val="00B72D98"/>
    <w:rsid w:val="00B732AD"/>
    <w:rsid w:val="00B73395"/>
    <w:rsid w:val="00B7398D"/>
    <w:rsid w:val="00B73A2B"/>
    <w:rsid w:val="00B73B13"/>
    <w:rsid w:val="00B73C48"/>
    <w:rsid w:val="00B73D2A"/>
    <w:rsid w:val="00B73EA5"/>
    <w:rsid w:val="00B7439C"/>
    <w:rsid w:val="00B743B7"/>
    <w:rsid w:val="00B746F4"/>
    <w:rsid w:val="00B747EE"/>
    <w:rsid w:val="00B748B4"/>
    <w:rsid w:val="00B74C19"/>
    <w:rsid w:val="00B75268"/>
    <w:rsid w:val="00B75B8B"/>
    <w:rsid w:val="00B75EB0"/>
    <w:rsid w:val="00B76062"/>
    <w:rsid w:val="00B76361"/>
    <w:rsid w:val="00B765C9"/>
    <w:rsid w:val="00B76A66"/>
    <w:rsid w:val="00B76C7E"/>
    <w:rsid w:val="00B77093"/>
    <w:rsid w:val="00B771B4"/>
    <w:rsid w:val="00B77475"/>
    <w:rsid w:val="00B77FA8"/>
    <w:rsid w:val="00B80337"/>
    <w:rsid w:val="00B80464"/>
    <w:rsid w:val="00B80582"/>
    <w:rsid w:val="00B80687"/>
    <w:rsid w:val="00B806B8"/>
    <w:rsid w:val="00B807BA"/>
    <w:rsid w:val="00B80999"/>
    <w:rsid w:val="00B80FCC"/>
    <w:rsid w:val="00B816A1"/>
    <w:rsid w:val="00B81DF2"/>
    <w:rsid w:val="00B81F9B"/>
    <w:rsid w:val="00B820BA"/>
    <w:rsid w:val="00B825FD"/>
    <w:rsid w:val="00B82B17"/>
    <w:rsid w:val="00B82DBF"/>
    <w:rsid w:val="00B82E3B"/>
    <w:rsid w:val="00B830F6"/>
    <w:rsid w:val="00B83DF6"/>
    <w:rsid w:val="00B8401F"/>
    <w:rsid w:val="00B8436D"/>
    <w:rsid w:val="00B84424"/>
    <w:rsid w:val="00B84591"/>
    <w:rsid w:val="00B84795"/>
    <w:rsid w:val="00B84DB2"/>
    <w:rsid w:val="00B84E37"/>
    <w:rsid w:val="00B8552E"/>
    <w:rsid w:val="00B8577F"/>
    <w:rsid w:val="00B857A1"/>
    <w:rsid w:val="00B85845"/>
    <w:rsid w:val="00B85BB8"/>
    <w:rsid w:val="00B85D1B"/>
    <w:rsid w:val="00B861A4"/>
    <w:rsid w:val="00B86241"/>
    <w:rsid w:val="00B862A8"/>
    <w:rsid w:val="00B86411"/>
    <w:rsid w:val="00B86441"/>
    <w:rsid w:val="00B86F7E"/>
    <w:rsid w:val="00B8734C"/>
    <w:rsid w:val="00B8786D"/>
    <w:rsid w:val="00B878E1"/>
    <w:rsid w:val="00B87901"/>
    <w:rsid w:val="00B87BA9"/>
    <w:rsid w:val="00B87BB3"/>
    <w:rsid w:val="00B87C7F"/>
    <w:rsid w:val="00B87D52"/>
    <w:rsid w:val="00B90331"/>
    <w:rsid w:val="00B90723"/>
    <w:rsid w:val="00B90B63"/>
    <w:rsid w:val="00B90D9C"/>
    <w:rsid w:val="00B90DFB"/>
    <w:rsid w:val="00B91132"/>
    <w:rsid w:val="00B9119E"/>
    <w:rsid w:val="00B9136D"/>
    <w:rsid w:val="00B9199C"/>
    <w:rsid w:val="00B91C33"/>
    <w:rsid w:val="00B91FD0"/>
    <w:rsid w:val="00B9207E"/>
    <w:rsid w:val="00B92CFD"/>
    <w:rsid w:val="00B92E2B"/>
    <w:rsid w:val="00B92FE4"/>
    <w:rsid w:val="00B932F4"/>
    <w:rsid w:val="00B9330B"/>
    <w:rsid w:val="00B933F0"/>
    <w:rsid w:val="00B93A6E"/>
    <w:rsid w:val="00B93ED0"/>
    <w:rsid w:val="00B93F5B"/>
    <w:rsid w:val="00B93F9C"/>
    <w:rsid w:val="00B940F0"/>
    <w:rsid w:val="00B941E4"/>
    <w:rsid w:val="00B942A8"/>
    <w:rsid w:val="00B95BAF"/>
    <w:rsid w:val="00B95EFF"/>
    <w:rsid w:val="00B967FB"/>
    <w:rsid w:val="00B9684F"/>
    <w:rsid w:val="00B96947"/>
    <w:rsid w:val="00B96F47"/>
    <w:rsid w:val="00B96F84"/>
    <w:rsid w:val="00B971BA"/>
    <w:rsid w:val="00B97335"/>
    <w:rsid w:val="00B97DA6"/>
    <w:rsid w:val="00B97EA1"/>
    <w:rsid w:val="00BA017B"/>
    <w:rsid w:val="00BA0184"/>
    <w:rsid w:val="00BA06AF"/>
    <w:rsid w:val="00BA0C16"/>
    <w:rsid w:val="00BA0D73"/>
    <w:rsid w:val="00BA1152"/>
    <w:rsid w:val="00BA1595"/>
    <w:rsid w:val="00BA1CD4"/>
    <w:rsid w:val="00BA21B8"/>
    <w:rsid w:val="00BA224B"/>
    <w:rsid w:val="00BA246C"/>
    <w:rsid w:val="00BA2655"/>
    <w:rsid w:val="00BA283E"/>
    <w:rsid w:val="00BA2AE0"/>
    <w:rsid w:val="00BA31C5"/>
    <w:rsid w:val="00BA31EA"/>
    <w:rsid w:val="00BA37BD"/>
    <w:rsid w:val="00BA3880"/>
    <w:rsid w:val="00BA393D"/>
    <w:rsid w:val="00BA3A21"/>
    <w:rsid w:val="00BA44D5"/>
    <w:rsid w:val="00BA4676"/>
    <w:rsid w:val="00BA47D0"/>
    <w:rsid w:val="00BA4924"/>
    <w:rsid w:val="00BA4BC9"/>
    <w:rsid w:val="00BA4BDD"/>
    <w:rsid w:val="00BA502D"/>
    <w:rsid w:val="00BA568A"/>
    <w:rsid w:val="00BA5ACD"/>
    <w:rsid w:val="00BA5AFE"/>
    <w:rsid w:val="00BA606D"/>
    <w:rsid w:val="00BA633D"/>
    <w:rsid w:val="00BA63DB"/>
    <w:rsid w:val="00BA6509"/>
    <w:rsid w:val="00BA6605"/>
    <w:rsid w:val="00BA6C83"/>
    <w:rsid w:val="00BA78E6"/>
    <w:rsid w:val="00BA7E60"/>
    <w:rsid w:val="00BB00DC"/>
    <w:rsid w:val="00BB03CF"/>
    <w:rsid w:val="00BB07D2"/>
    <w:rsid w:val="00BB0BDF"/>
    <w:rsid w:val="00BB0D3A"/>
    <w:rsid w:val="00BB0EEC"/>
    <w:rsid w:val="00BB0F59"/>
    <w:rsid w:val="00BB1080"/>
    <w:rsid w:val="00BB2299"/>
    <w:rsid w:val="00BB2841"/>
    <w:rsid w:val="00BB2F31"/>
    <w:rsid w:val="00BB2FEF"/>
    <w:rsid w:val="00BB348B"/>
    <w:rsid w:val="00BB34AD"/>
    <w:rsid w:val="00BB3E4F"/>
    <w:rsid w:val="00BB405C"/>
    <w:rsid w:val="00BB4127"/>
    <w:rsid w:val="00BB45FD"/>
    <w:rsid w:val="00BB4750"/>
    <w:rsid w:val="00BB49E8"/>
    <w:rsid w:val="00BB4A35"/>
    <w:rsid w:val="00BB4A65"/>
    <w:rsid w:val="00BB540B"/>
    <w:rsid w:val="00BB5610"/>
    <w:rsid w:val="00BB57D5"/>
    <w:rsid w:val="00BB5A46"/>
    <w:rsid w:val="00BB5B5E"/>
    <w:rsid w:val="00BB5EDC"/>
    <w:rsid w:val="00BB5EF3"/>
    <w:rsid w:val="00BB61BA"/>
    <w:rsid w:val="00BB6482"/>
    <w:rsid w:val="00BB6525"/>
    <w:rsid w:val="00BB6597"/>
    <w:rsid w:val="00BB669D"/>
    <w:rsid w:val="00BB6963"/>
    <w:rsid w:val="00BB69C2"/>
    <w:rsid w:val="00BB6F3B"/>
    <w:rsid w:val="00BB79BD"/>
    <w:rsid w:val="00BB7D03"/>
    <w:rsid w:val="00BB7EE4"/>
    <w:rsid w:val="00BB7F31"/>
    <w:rsid w:val="00BC0025"/>
    <w:rsid w:val="00BC0597"/>
    <w:rsid w:val="00BC12F6"/>
    <w:rsid w:val="00BC1456"/>
    <w:rsid w:val="00BC1876"/>
    <w:rsid w:val="00BC1BF1"/>
    <w:rsid w:val="00BC1D2B"/>
    <w:rsid w:val="00BC1DCC"/>
    <w:rsid w:val="00BC1FD7"/>
    <w:rsid w:val="00BC1FE8"/>
    <w:rsid w:val="00BC20CC"/>
    <w:rsid w:val="00BC2AD6"/>
    <w:rsid w:val="00BC2C39"/>
    <w:rsid w:val="00BC372F"/>
    <w:rsid w:val="00BC435E"/>
    <w:rsid w:val="00BC4539"/>
    <w:rsid w:val="00BC45A5"/>
    <w:rsid w:val="00BC4C45"/>
    <w:rsid w:val="00BC5C74"/>
    <w:rsid w:val="00BC5D5B"/>
    <w:rsid w:val="00BC6175"/>
    <w:rsid w:val="00BC61BF"/>
    <w:rsid w:val="00BC6576"/>
    <w:rsid w:val="00BC65A9"/>
    <w:rsid w:val="00BC676F"/>
    <w:rsid w:val="00BC6836"/>
    <w:rsid w:val="00BC6C5B"/>
    <w:rsid w:val="00BC71F5"/>
    <w:rsid w:val="00BC7432"/>
    <w:rsid w:val="00BC7692"/>
    <w:rsid w:val="00BC7D4F"/>
    <w:rsid w:val="00BD0526"/>
    <w:rsid w:val="00BD0EE4"/>
    <w:rsid w:val="00BD102D"/>
    <w:rsid w:val="00BD14EF"/>
    <w:rsid w:val="00BD19C0"/>
    <w:rsid w:val="00BD2527"/>
    <w:rsid w:val="00BD2EB0"/>
    <w:rsid w:val="00BD2F00"/>
    <w:rsid w:val="00BD3198"/>
    <w:rsid w:val="00BD343E"/>
    <w:rsid w:val="00BD3602"/>
    <w:rsid w:val="00BD3A86"/>
    <w:rsid w:val="00BD4C49"/>
    <w:rsid w:val="00BD4F94"/>
    <w:rsid w:val="00BD50E5"/>
    <w:rsid w:val="00BD50F6"/>
    <w:rsid w:val="00BD5423"/>
    <w:rsid w:val="00BD57C3"/>
    <w:rsid w:val="00BD5917"/>
    <w:rsid w:val="00BD5B88"/>
    <w:rsid w:val="00BD5CC0"/>
    <w:rsid w:val="00BD5E67"/>
    <w:rsid w:val="00BD69A0"/>
    <w:rsid w:val="00BD7090"/>
    <w:rsid w:val="00BD7442"/>
    <w:rsid w:val="00BD7869"/>
    <w:rsid w:val="00BD797B"/>
    <w:rsid w:val="00BD7C80"/>
    <w:rsid w:val="00BD7CAA"/>
    <w:rsid w:val="00BD7DF5"/>
    <w:rsid w:val="00BD7E36"/>
    <w:rsid w:val="00BE0176"/>
    <w:rsid w:val="00BE024A"/>
    <w:rsid w:val="00BE0463"/>
    <w:rsid w:val="00BE0988"/>
    <w:rsid w:val="00BE0A8D"/>
    <w:rsid w:val="00BE0EA6"/>
    <w:rsid w:val="00BE0F96"/>
    <w:rsid w:val="00BE1A71"/>
    <w:rsid w:val="00BE24A9"/>
    <w:rsid w:val="00BE25A7"/>
    <w:rsid w:val="00BE28D6"/>
    <w:rsid w:val="00BE2B54"/>
    <w:rsid w:val="00BE3850"/>
    <w:rsid w:val="00BE39D5"/>
    <w:rsid w:val="00BE3A94"/>
    <w:rsid w:val="00BE3D8D"/>
    <w:rsid w:val="00BE3EC4"/>
    <w:rsid w:val="00BE4443"/>
    <w:rsid w:val="00BE468A"/>
    <w:rsid w:val="00BE4A68"/>
    <w:rsid w:val="00BE4B98"/>
    <w:rsid w:val="00BE55EA"/>
    <w:rsid w:val="00BE5B88"/>
    <w:rsid w:val="00BE6054"/>
    <w:rsid w:val="00BE6F7D"/>
    <w:rsid w:val="00BE7123"/>
    <w:rsid w:val="00BF0250"/>
    <w:rsid w:val="00BF047A"/>
    <w:rsid w:val="00BF0D30"/>
    <w:rsid w:val="00BF1021"/>
    <w:rsid w:val="00BF1030"/>
    <w:rsid w:val="00BF1077"/>
    <w:rsid w:val="00BF10E5"/>
    <w:rsid w:val="00BF18CA"/>
    <w:rsid w:val="00BF1A1A"/>
    <w:rsid w:val="00BF1BCC"/>
    <w:rsid w:val="00BF208C"/>
    <w:rsid w:val="00BF20F5"/>
    <w:rsid w:val="00BF20FC"/>
    <w:rsid w:val="00BF2727"/>
    <w:rsid w:val="00BF28E1"/>
    <w:rsid w:val="00BF2973"/>
    <w:rsid w:val="00BF29B0"/>
    <w:rsid w:val="00BF2B5C"/>
    <w:rsid w:val="00BF2C6E"/>
    <w:rsid w:val="00BF311C"/>
    <w:rsid w:val="00BF3522"/>
    <w:rsid w:val="00BF4B65"/>
    <w:rsid w:val="00BF525B"/>
    <w:rsid w:val="00BF57BE"/>
    <w:rsid w:val="00BF5C87"/>
    <w:rsid w:val="00BF5EEC"/>
    <w:rsid w:val="00BF6051"/>
    <w:rsid w:val="00BF6260"/>
    <w:rsid w:val="00BF6878"/>
    <w:rsid w:val="00BF6AC1"/>
    <w:rsid w:val="00BF6D7C"/>
    <w:rsid w:val="00BF79BD"/>
    <w:rsid w:val="00BF7F05"/>
    <w:rsid w:val="00BF7F41"/>
    <w:rsid w:val="00BF7F54"/>
    <w:rsid w:val="00C001D9"/>
    <w:rsid w:val="00C003C3"/>
    <w:rsid w:val="00C004CA"/>
    <w:rsid w:val="00C007A5"/>
    <w:rsid w:val="00C00E47"/>
    <w:rsid w:val="00C01D49"/>
    <w:rsid w:val="00C02250"/>
    <w:rsid w:val="00C0233E"/>
    <w:rsid w:val="00C023EB"/>
    <w:rsid w:val="00C02408"/>
    <w:rsid w:val="00C025B8"/>
    <w:rsid w:val="00C02F4F"/>
    <w:rsid w:val="00C030A4"/>
    <w:rsid w:val="00C0310A"/>
    <w:rsid w:val="00C033B4"/>
    <w:rsid w:val="00C03781"/>
    <w:rsid w:val="00C0395C"/>
    <w:rsid w:val="00C03A96"/>
    <w:rsid w:val="00C03B5E"/>
    <w:rsid w:val="00C03E36"/>
    <w:rsid w:val="00C03EFB"/>
    <w:rsid w:val="00C04BFE"/>
    <w:rsid w:val="00C05282"/>
    <w:rsid w:val="00C056EA"/>
    <w:rsid w:val="00C05D3C"/>
    <w:rsid w:val="00C05E09"/>
    <w:rsid w:val="00C06330"/>
    <w:rsid w:val="00C068DC"/>
    <w:rsid w:val="00C06B8A"/>
    <w:rsid w:val="00C06DC7"/>
    <w:rsid w:val="00C07427"/>
    <w:rsid w:val="00C074CE"/>
    <w:rsid w:val="00C0754C"/>
    <w:rsid w:val="00C07C5B"/>
    <w:rsid w:val="00C07DD6"/>
    <w:rsid w:val="00C10272"/>
    <w:rsid w:val="00C102A9"/>
    <w:rsid w:val="00C102B3"/>
    <w:rsid w:val="00C10FD2"/>
    <w:rsid w:val="00C1130E"/>
    <w:rsid w:val="00C11578"/>
    <w:rsid w:val="00C1168F"/>
    <w:rsid w:val="00C1170F"/>
    <w:rsid w:val="00C11788"/>
    <w:rsid w:val="00C118F1"/>
    <w:rsid w:val="00C11A26"/>
    <w:rsid w:val="00C11AF9"/>
    <w:rsid w:val="00C11B95"/>
    <w:rsid w:val="00C11D6B"/>
    <w:rsid w:val="00C11DBD"/>
    <w:rsid w:val="00C1250D"/>
    <w:rsid w:val="00C12BF9"/>
    <w:rsid w:val="00C13145"/>
    <w:rsid w:val="00C13ACE"/>
    <w:rsid w:val="00C14013"/>
    <w:rsid w:val="00C1404D"/>
    <w:rsid w:val="00C140ED"/>
    <w:rsid w:val="00C1448B"/>
    <w:rsid w:val="00C14573"/>
    <w:rsid w:val="00C145BA"/>
    <w:rsid w:val="00C1487C"/>
    <w:rsid w:val="00C14B16"/>
    <w:rsid w:val="00C14BF8"/>
    <w:rsid w:val="00C15974"/>
    <w:rsid w:val="00C15DC3"/>
    <w:rsid w:val="00C161FA"/>
    <w:rsid w:val="00C16387"/>
    <w:rsid w:val="00C16390"/>
    <w:rsid w:val="00C16557"/>
    <w:rsid w:val="00C16BC0"/>
    <w:rsid w:val="00C16FBA"/>
    <w:rsid w:val="00C174C9"/>
    <w:rsid w:val="00C175E0"/>
    <w:rsid w:val="00C1788F"/>
    <w:rsid w:val="00C17B03"/>
    <w:rsid w:val="00C17E5F"/>
    <w:rsid w:val="00C202E4"/>
    <w:rsid w:val="00C205C9"/>
    <w:rsid w:val="00C20832"/>
    <w:rsid w:val="00C20E0F"/>
    <w:rsid w:val="00C20FDC"/>
    <w:rsid w:val="00C21096"/>
    <w:rsid w:val="00C2115E"/>
    <w:rsid w:val="00C21AC7"/>
    <w:rsid w:val="00C223D1"/>
    <w:rsid w:val="00C22611"/>
    <w:rsid w:val="00C227A0"/>
    <w:rsid w:val="00C228ED"/>
    <w:rsid w:val="00C23380"/>
    <w:rsid w:val="00C234F8"/>
    <w:rsid w:val="00C23A12"/>
    <w:rsid w:val="00C23FF4"/>
    <w:rsid w:val="00C2475C"/>
    <w:rsid w:val="00C24823"/>
    <w:rsid w:val="00C249D5"/>
    <w:rsid w:val="00C24B40"/>
    <w:rsid w:val="00C24BB1"/>
    <w:rsid w:val="00C24DE1"/>
    <w:rsid w:val="00C2514D"/>
    <w:rsid w:val="00C25445"/>
    <w:rsid w:val="00C258F1"/>
    <w:rsid w:val="00C25A19"/>
    <w:rsid w:val="00C25A5B"/>
    <w:rsid w:val="00C25E75"/>
    <w:rsid w:val="00C26921"/>
    <w:rsid w:val="00C26A4D"/>
    <w:rsid w:val="00C26B79"/>
    <w:rsid w:val="00C27292"/>
    <w:rsid w:val="00C27349"/>
    <w:rsid w:val="00C27B27"/>
    <w:rsid w:val="00C304B0"/>
    <w:rsid w:val="00C308CB"/>
    <w:rsid w:val="00C3090A"/>
    <w:rsid w:val="00C30982"/>
    <w:rsid w:val="00C31572"/>
    <w:rsid w:val="00C318CB"/>
    <w:rsid w:val="00C31942"/>
    <w:rsid w:val="00C3217D"/>
    <w:rsid w:val="00C32C92"/>
    <w:rsid w:val="00C33214"/>
    <w:rsid w:val="00C33331"/>
    <w:rsid w:val="00C3343F"/>
    <w:rsid w:val="00C3412C"/>
    <w:rsid w:val="00C34487"/>
    <w:rsid w:val="00C34524"/>
    <w:rsid w:val="00C345B0"/>
    <w:rsid w:val="00C348C2"/>
    <w:rsid w:val="00C350CD"/>
    <w:rsid w:val="00C35C77"/>
    <w:rsid w:val="00C36BC1"/>
    <w:rsid w:val="00C36E69"/>
    <w:rsid w:val="00C36FE0"/>
    <w:rsid w:val="00C37704"/>
    <w:rsid w:val="00C379C8"/>
    <w:rsid w:val="00C401D4"/>
    <w:rsid w:val="00C40481"/>
    <w:rsid w:val="00C404FB"/>
    <w:rsid w:val="00C406C5"/>
    <w:rsid w:val="00C40B0D"/>
    <w:rsid w:val="00C40E68"/>
    <w:rsid w:val="00C40EC8"/>
    <w:rsid w:val="00C4119E"/>
    <w:rsid w:val="00C41564"/>
    <w:rsid w:val="00C41733"/>
    <w:rsid w:val="00C42237"/>
    <w:rsid w:val="00C42EC3"/>
    <w:rsid w:val="00C42FCA"/>
    <w:rsid w:val="00C4395E"/>
    <w:rsid w:val="00C43B72"/>
    <w:rsid w:val="00C43FEF"/>
    <w:rsid w:val="00C4414E"/>
    <w:rsid w:val="00C4416B"/>
    <w:rsid w:val="00C442B5"/>
    <w:rsid w:val="00C445C6"/>
    <w:rsid w:val="00C44A93"/>
    <w:rsid w:val="00C4506B"/>
    <w:rsid w:val="00C45464"/>
    <w:rsid w:val="00C45469"/>
    <w:rsid w:val="00C4547A"/>
    <w:rsid w:val="00C45549"/>
    <w:rsid w:val="00C4598F"/>
    <w:rsid w:val="00C45C3C"/>
    <w:rsid w:val="00C46105"/>
    <w:rsid w:val="00C461A6"/>
    <w:rsid w:val="00C46813"/>
    <w:rsid w:val="00C46CBE"/>
    <w:rsid w:val="00C46D9B"/>
    <w:rsid w:val="00C46FA8"/>
    <w:rsid w:val="00C47236"/>
    <w:rsid w:val="00C473C2"/>
    <w:rsid w:val="00C47602"/>
    <w:rsid w:val="00C477F3"/>
    <w:rsid w:val="00C47AEF"/>
    <w:rsid w:val="00C5009D"/>
    <w:rsid w:val="00C501EB"/>
    <w:rsid w:val="00C5033A"/>
    <w:rsid w:val="00C50570"/>
    <w:rsid w:val="00C507F2"/>
    <w:rsid w:val="00C50A46"/>
    <w:rsid w:val="00C50A6F"/>
    <w:rsid w:val="00C50E05"/>
    <w:rsid w:val="00C51157"/>
    <w:rsid w:val="00C51A5C"/>
    <w:rsid w:val="00C51B55"/>
    <w:rsid w:val="00C51CF4"/>
    <w:rsid w:val="00C51F9E"/>
    <w:rsid w:val="00C52154"/>
    <w:rsid w:val="00C5239B"/>
    <w:rsid w:val="00C524A1"/>
    <w:rsid w:val="00C525D7"/>
    <w:rsid w:val="00C532D0"/>
    <w:rsid w:val="00C533A5"/>
    <w:rsid w:val="00C53482"/>
    <w:rsid w:val="00C53F70"/>
    <w:rsid w:val="00C5411E"/>
    <w:rsid w:val="00C543FF"/>
    <w:rsid w:val="00C547FF"/>
    <w:rsid w:val="00C54962"/>
    <w:rsid w:val="00C54EC5"/>
    <w:rsid w:val="00C55137"/>
    <w:rsid w:val="00C5516F"/>
    <w:rsid w:val="00C55D77"/>
    <w:rsid w:val="00C563B8"/>
    <w:rsid w:val="00C569C0"/>
    <w:rsid w:val="00C56B0A"/>
    <w:rsid w:val="00C56EFE"/>
    <w:rsid w:val="00C57362"/>
    <w:rsid w:val="00C57364"/>
    <w:rsid w:val="00C573BA"/>
    <w:rsid w:val="00C57B80"/>
    <w:rsid w:val="00C6011B"/>
    <w:rsid w:val="00C603FD"/>
    <w:rsid w:val="00C604CD"/>
    <w:rsid w:val="00C60A93"/>
    <w:rsid w:val="00C6109B"/>
    <w:rsid w:val="00C61319"/>
    <w:rsid w:val="00C614A4"/>
    <w:rsid w:val="00C616A5"/>
    <w:rsid w:val="00C621DC"/>
    <w:rsid w:val="00C625EB"/>
    <w:rsid w:val="00C6272C"/>
    <w:rsid w:val="00C62993"/>
    <w:rsid w:val="00C62C6A"/>
    <w:rsid w:val="00C62D60"/>
    <w:rsid w:val="00C63151"/>
    <w:rsid w:val="00C63299"/>
    <w:rsid w:val="00C63546"/>
    <w:rsid w:val="00C635A6"/>
    <w:rsid w:val="00C63750"/>
    <w:rsid w:val="00C637AF"/>
    <w:rsid w:val="00C63915"/>
    <w:rsid w:val="00C64663"/>
    <w:rsid w:val="00C64804"/>
    <w:rsid w:val="00C648CD"/>
    <w:rsid w:val="00C64AD3"/>
    <w:rsid w:val="00C64FB2"/>
    <w:rsid w:val="00C650C4"/>
    <w:rsid w:val="00C659DD"/>
    <w:rsid w:val="00C65DE4"/>
    <w:rsid w:val="00C66015"/>
    <w:rsid w:val="00C6622C"/>
    <w:rsid w:val="00C66B11"/>
    <w:rsid w:val="00C66BEE"/>
    <w:rsid w:val="00C6760F"/>
    <w:rsid w:val="00C678BE"/>
    <w:rsid w:val="00C67A34"/>
    <w:rsid w:val="00C67C2D"/>
    <w:rsid w:val="00C7023F"/>
    <w:rsid w:val="00C70647"/>
    <w:rsid w:val="00C7175C"/>
    <w:rsid w:val="00C71E0E"/>
    <w:rsid w:val="00C71EBD"/>
    <w:rsid w:val="00C72FD5"/>
    <w:rsid w:val="00C7301F"/>
    <w:rsid w:val="00C73654"/>
    <w:rsid w:val="00C73EF5"/>
    <w:rsid w:val="00C73F44"/>
    <w:rsid w:val="00C7413F"/>
    <w:rsid w:val="00C743C8"/>
    <w:rsid w:val="00C74470"/>
    <w:rsid w:val="00C74784"/>
    <w:rsid w:val="00C7487C"/>
    <w:rsid w:val="00C7492B"/>
    <w:rsid w:val="00C74975"/>
    <w:rsid w:val="00C74EA3"/>
    <w:rsid w:val="00C74F11"/>
    <w:rsid w:val="00C750A0"/>
    <w:rsid w:val="00C7559D"/>
    <w:rsid w:val="00C75C3A"/>
    <w:rsid w:val="00C75E6A"/>
    <w:rsid w:val="00C76173"/>
    <w:rsid w:val="00C76389"/>
    <w:rsid w:val="00C76690"/>
    <w:rsid w:val="00C76965"/>
    <w:rsid w:val="00C77036"/>
    <w:rsid w:val="00C77744"/>
    <w:rsid w:val="00C8009A"/>
    <w:rsid w:val="00C800E2"/>
    <w:rsid w:val="00C80291"/>
    <w:rsid w:val="00C80561"/>
    <w:rsid w:val="00C806ED"/>
    <w:rsid w:val="00C8094E"/>
    <w:rsid w:val="00C80E61"/>
    <w:rsid w:val="00C80F39"/>
    <w:rsid w:val="00C81158"/>
    <w:rsid w:val="00C81633"/>
    <w:rsid w:val="00C81B04"/>
    <w:rsid w:val="00C81B24"/>
    <w:rsid w:val="00C81D84"/>
    <w:rsid w:val="00C81EBA"/>
    <w:rsid w:val="00C81FFA"/>
    <w:rsid w:val="00C82266"/>
    <w:rsid w:val="00C82425"/>
    <w:rsid w:val="00C82A8B"/>
    <w:rsid w:val="00C8309C"/>
    <w:rsid w:val="00C8315F"/>
    <w:rsid w:val="00C83383"/>
    <w:rsid w:val="00C83406"/>
    <w:rsid w:val="00C8370B"/>
    <w:rsid w:val="00C841ED"/>
    <w:rsid w:val="00C84611"/>
    <w:rsid w:val="00C84651"/>
    <w:rsid w:val="00C84E3F"/>
    <w:rsid w:val="00C8521B"/>
    <w:rsid w:val="00C85376"/>
    <w:rsid w:val="00C853D2"/>
    <w:rsid w:val="00C85644"/>
    <w:rsid w:val="00C85A6B"/>
    <w:rsid w:val="00C85CC1"/>
    <w:rsid w:val="00C85DA9"/>
    <w:rsid w:val="00C85F2B"/>
    <w:rsid w:val="00C86442"/>
    <w:rsid w:val="00C866B0"/>
    <w:rsid w:val="00C86BFD"/>
    <w:rsid w:val="00C8737D"/>
    <w:rsid w:val="00C875EA"/>
    <w:rsid w:val="00C8783A"/>
    <w:rsid w:val="00C87F4F"/>
    <w:rsid w:val="00C90112"/>
    <w:rsid w:val="00C9174E"/>
    <w:rsid w:val="00C917D0"/>
    <w:rsid w:val="00C919FA"/>
    <w:rsid w:val="00C922C8"/>
    <w:rsid w:val="00C9246A"/>
    <w:rsid w:val="00C9288D"/>
    <w:rsid w:val="00C92E40"/>
    <w:rsid w:val="00C930F3"/>
    <w:rsid w:val="00C93A1E"/>
    <w:rsid w:val="00C93A51"/>
    <w:rsid w:val="00C93DE3"/>
    <w:rsid w:val="00C93F4B"/>
    <w:rsid w:val="00C943FB"/>
    <w:rsid w:val="00C944F7"/>
    <w:rsid w:val="00C945C3"/>
    <w:rsid w:val="00C94F6D"/>
    <w:rsid w:val="00C94FE3"/>
    <w:rsid w:val="00C954F8"/>
    <w:rsid w:val="00C955FF"/>
    <w:rsid w:val="00C95CC3"/>
    <w:rsid w:val="00C96E52"/>
    <w:rsid w:val="00C96FD7"/>
    <w:rsid w:val="00C975CC"/>
    <w:rsid w:val="00C9761C"/>
    <w:rsid w:val="00C97CBC"/>
    <w:rsid w:val="00CA0937"/>
    <w:rsid w:val="00CA0998"/>
    <w:rsid w:val="00CA0B37"/>
    <w:rsid w:val="00CA0C44"/>
    <w:rsid w:val="00CA0EA4"/>
    <w:rsid w:val="00CA1004"/>
    <w:rsid w:val="00CA11F1"/>
    <w:rsid w:val="00CA1217"/>
    <w:rsid w:val="00CA13E1"/>
    <w:rsid w:val="00CA1445"/>
    <w:rsid w:val="00CA145E"/>
    <w:rsid w:val="00CA1477"/>
    <w:rsid w:val="00CA1CE3"/>
    <w:rsid w:val="00CA1D8C"/>
    <w:rsid w:val="00CA31AC"/>
    <w:rsid w:val="00CA3B0D"/>
    <w:rsid w:val="00CA3E4E"/>
    <w:rsid w:val="00CA3FF3"/>
    <w:rsid w:val="00CA4A8A"/>
    <w:rsid w:val="00CA511A"/>
    <w:rsid w:val="00CA564B"/>
    <w:rsid w:val="00CA57D1"/>
    <w:rsid w:val="00CA5BC4"/>
    <w:rsid w:val="00CA5CA8"/>
    <w:rsid w:val="00CA5D3D"/>
    <w:rsid w:val="00CA5D41"/>
    <w:rsid w:val="00CA607A"/>
    <w:rsid w:val="00CA63EE"/>
    <w:rsid w:val="00CA64B0"/>
    <w:rsid w:val="00CA69C1"/>
    <w:rsid w:val="00CA7078"/>
    <w:rsid w:val="00CA746B"/>
    <w:rsid w:val="00CA79FB"/>
    <w:rsid w:val="00CA7CBC"/>
    <w:rsid w:val="00CA7D9B"/>
    <w:rsid w:val="00CA7DF5"/>
    <w:rsid w:val="00CA7F96"/>
    <w:rsid w:val="00CB0320"/>
    <w:rsid w:val="00CB0533"/>
    <w:rsid w:val="00CB0895"/>
    <w:rsid w:val="00CB09D8"/>
    <w:rsid w:val="00CB0A2E"/>
    <w:rsid w:val="00CB0C8C"/>
    <w:rsid w:val="00CB0CD7"/>
    <w:rsid w:val="00CB0CF0"/>
    <w:rsid w:val="00CB0ED0"/>
    <w:rsid w:val="00CB0F2F"/>
    <w:rsid w:val="00CB184C"/>
    <w:rsid w:val="00CB1F05"/>
    <w:rsid w:val="00CB209F"/>
    <w:rsid w:val="00CB2370"/>
    <w:rsid w:val="00CB2450"/>
    <w:rsid w:val="00CB24B7"/>
    <w:rsid w:val="00CB268E"/>
    <w:rsid w:val="00CB273F"/>
    <w:rsid w:val="00CB2BBB"/>
    <w:rsid w:val="00CB2F92"/>
    <w:rsid w:val="00CB30A3"/>
    <w:rsid w:val="00CB352C"/>
    <w:rsid w:val="00CB3E2D"/>
    <w:rsid w:val="00CB3F4F"/>
    <w:rsid w:val="00CB42E7"/>
    <w:rsid w:val="00CB46CB"/>
    <w:rsid w:val="00CB47B9"/>
    <w:rsid w:val="00CB5688"/>
    <w:rsid w:val="00CB56FA"/>
    <w:rsid w:val="00CB579D"/>
    <w:rsid w:val="00CB5C1D"/>
    <w:rsid w:val="00CB5F5F"/>
    <w:rsid w:val="00CB6A12"/>
    <w:rsid w:val="00CB7183"/>
    <w:rsid w:val="00CB7252"/>
    <w:rsid w:val="00CB750B"/>
    <w:rsid w:val="00CB78C6"/>
    <w:rsid w:val="00CB7FAD"/>
    <w:rsid w:val="00CC0008"/>
    <w:rsid w:val="00CC0428"/>
    <w:rsid w:val="00CC05B2"/>
    <w:rsid w:val="00CC0D9A"/>
    <w:rsid w:val="00CC0DD1"/>
    <w:rsid w:val="00CC0F07"/>
    <w:rsid w:val="00CC0FC0"/>
    <w:rsid w:val="00CC15E7"/>
    <w:rsid w:val="00CC17FC"/>
    <w:rsid w:val="00CC1E68"/>
    <w:rsid w:val="00CC2096"/>
    <w:rsid w:val="00CC2823"/>
    <w:rsid w:val="00CC29E5"/>
    <w:rsid w:val="00CC2A09"/>
    <w:rsid w:val="00CC2A35"/>
    <w:rsid w:val="00CC2CC7"/>
    <w:rsid w:val="00CC3108"/>
    <w:rsid w:val="00CC3219"/>
    <w:rsid w:val="00CC3729"/>
    <w:rsid w:val="00CC3CC5"/>
    <w:rsid w:val="00CC3D04"/>
    <w:rsid w:val="00CC4014"/>
    <w:rsid w:val="00CC42AA"/>
    <w:rsid w:val="00CC4678"/>
    <w:rsid w:val="00CC4D4C"/>
    <w:rsid w:val="00CC5344"/>
    <w:rsid w:val="00CC5868"/>
    <w:rsid w:val="00CC5AD0"/>
    <w:rsid w:val="00CC5B36"/>
    <w:rsid w:val="00CC5EFD"/>
    <w:rsid w:val="00CC67FF"/>
    <w:rsid w:val="00CC75CF"/>
    <w:rsid w:val="00CC7905"/>
    <w:rsid w:val="00CC7B2B"/>
    <w:rsid w:val="00CC7D60"/>
    <w:rsid w:val="00CD0139"/>
    <w:rsid w:val="00CD01FD"/>
    <w:rsid w:val="00CD05AA"/>
    <w:rsid w:val="00CD0945"/>
    <w:rsid w:val="00CD0FA3"/>
    <w:rsid w:val="00CD12FF"/>
    <w:rsid w:val="00CD18F1"/>
    <w:rsid w:val="00CD1C54"/>
    <w:rsid w:val="00CD2309"/>
    <w:rsid w:val="00CD2310"/>
    <w:rsid w:val="00CD2544"/>
    <w:rsid w:val="00CD2793"/>
    <w:rsid w:val="00CD2A6C"/>
    <w:rsid w:val="00CD2C50"/>
    <w:rsid w:val="00CD3AFF"/>
    <w:rsid w:val="00CD3B19"/>
    <w:rsid w:val="00CD3BAF"/>
    <w:rsid w:val="00CD3C3B"/>
    <w:rsid w:val="00CD42CB"/>
    <w:rsid w:val="00CD4319"/>
    <w:rsid w:val="00CD438D"/>
    <w:rsid w:val="00CD4807"/>
    <w:rsid w:val="00CD4902"/>
    <w:rsid w:val="00CD4C05"/>
    <w:rsid w:val="00CD4E9A"/>
    <w:rsid w:val="00CD4FDA"/>
    <w:rsid w:val="00CD56FA"/>
    <w:rsid w:val="00CD5736"/>
    <w:rsid w:val="00CD5E3F"/>
    <w:rsid w:val="00CD60ED"/>
    <w:rsid w:val="00CD675D"/>
    <w:rsid w:val="00CD6BB8"/>
    <w:rsid w:val="00CD6BBC"/>
    <w:rsid w:val="00CD6BBE"/>
    <w:rsid w:val="00CD6D52"/>
    <w:rsid w:val="00CD7321"/>
    <w:rsid w:val="00CD758E"/>
    <w:rsid w:val="00CD76C2"/>
    <w:rsid w:val="00CD7A0D"/>
    <w:rsid w:val="00CD7DE4"/>
    <w:rsid w:val="00CD7F1B"/>
    <w:rsid w:val="00CE02C2"/>
    <w:rsid w:val="00CE063F"/>
    <w:rsid w:val="00CE07FB"/>
    <w:rsid w:val="00CE1230"/>
    <w:rsid w:val="00CE19B2"/>
    <w:rsid w:val="00CE1A94"/>
    <w:rsid w:val="00CE1C7E"/>
    <w:rsid w:val="00CE209D"/>
    <w:rsid w:val="00CE337D"/>
    <w:rsid w:val="00CE38AC"/>
    <w:rsid w:val="00CE3BA5"/>
    <w:rsid w:val="00CE457D"/>
    <w:rsid w:val="00CE4A05"/>
    <w:rsid w:val="00CE639D"/>
    <w:rsid w:val="00CE6B30"/>
    <w:rsid w:val="00CE6DA3"/>
    <w:rsid w:val="00CE6F4D"/>
    <w:rsid w:val="00CE6F96"/>
    <w:rsid w:val="00CE6FBC"/>
    <w:rsid w:val="00CE7515"/>
    <w:rsid w:val="00CE7BC1"/>
    <w:rsid w:val="00CF0075"/>
    <w:rsid w:val="00CF0228"/>
    <w:rsid w:val="00CF04D4"/>
    <w:rsid w:val="00CF04E5"/>
    <w:rsid w:val="00CF0957"/>
    <w:rsid w:val="00CF0B64"/>
    <w:rsid w:val="00CF119F"/>
    <w:rsid w:val="00CF1234"/>
    <w:rsid w:val="00CF15FE"/>
    <w:rsid w:val="00CF1A11"/>
    <w:rsid w:val="00CF223B"/>
    <w:rsid w:val="00CF2589"/>
    <w:rsid w:val="00CF2937"/>
    <w:rsid w:val="00CF29B5"/>
    <w:rsid w:val="00CF2A9E"/>
    <w:rsid w:val="00CF2BC6"/>
    <w:rsid w:val="00CF2C9D"/>
    <w:rsid w:val="00CF2CCF"/>
    <w:rsid w:val="00CF36ED"/>
    <w:rsid w:val="00CF407D"/>
    <w:rsid w:val="00CF40FB"/>
    <w:rsid w:val="00CF4430"/>
    <w:rsid w:val="00CF4534"/>
    <w:rsid w:val="00CF467D"/>
    <w:rsid w:val="00CF46CB"/>
    <w:rsid w:val="00CF4E29"/>
    <w:rsid w:val="00CF52F3"/>
    <w:rsid w:val="00CF5D4B"/>
    <w:rsid w:val="00CF6823"/>
    <w:rsid w:val="00CF6897"/>
    <w:rsid w:val="00CF6FD7"/>
    <w:rsid w:val="00CF7822"/>
    <w:rsid w:val="00CF7866"/>
    <w:rsid w:val="00CF79EF"/>
    <w:rsid w:val="00CF7E82"/>
    <w:rsid w:val="00D002C9"/>
    <w:rsid w:val="00D0030F"/>
    <w:rsid w:val="00D00734"/>
    <w:rsid w:val="00D008ED"/>
    <w:rsid w:val="00D00A64"/>
    <w:rsid w:val="00D00BD6"/>
    <w:rsid w:val="00D00E5F"/>
    <w:rsid w:val="00D00F9E"/>
    <w:rsid w:val="00D00FD6"/>
    <w:rsid w:val="00D014B0"/>
    <w:rsid w:val="00D02085"/>
    <w:rsid w:val="00D020ED"/>
    <w:rsid w:val="00D021BE"/>
    <w:rsid w:val="00D02365"/>
    <w:rsid w:val="00D023B9"/>
    <w:rsid w:val="00D023BC"/>
    <w:rsid w:val="00D027CC"/>
    <w:rsid w:val="00D02CE0"/>
    <w:rsid w:val="00D04315"/>
    <w:rsid w:val="00D0449D"/>
    <w:rsid w:val="00D0476C"/>
    <w:rsid w:val="00D04AD5"/>
    <w:rsid w:val="00D05090"/>
    <w:rsid w:val="00D05473"/>
    <w:rsid w:val="00D05706"/>
    <w:rsid w:val="00D05BBC"/>
    <w:rsid w:val="00D05BFB"/>
    <w:rsid w:val="00D05C8B"/>
    <w:rsid w:val="00D06153"/>
    <w:rsid w:val="00D0740E"/>
    <w:rsid w:val="00D07738"/>
    <w:rsid w:val="00D07A43"/>
    <w:rsid w:val="00D07C70"/>
    <w:rsid w:val="00D07E18"/>
    <w:rsid w:val="00D07F85"/>
    <w:rsid w:val="00D07FA5"/>
    <w:rsid w:val="00D10115"/>
    <w:rsid w:val="00D10380"/>
    <w:rsid w:val="00D104ED"/>
    <w:rsid w:val="00D107FD"/>
    <w:rsid w:val="00D108D9"/>
    <w:rsid w:val="00D10D6D"/>
    <w:rsid w:val="00D11307"/>
    <w:rsid w:val="00D11503"/>
    <w:rsid w:val="00D11DC9"/>
    <w:rsid w:val="00D11DE1"/>
    <w:rsid w:val="00D11E63"/>
    <w:rsid w:val="00D12078"/>
    <w:rsid w:val="00D120C3"/>
    <w:rsid w:val="00D12394"/>
    <w:rsid w:val="00D12650"/>
    <w:rsid w:val="00D126FB"/>
    <w:rsid w:val="00D12718"/>
    <w:rsid w:val="00D13104"/>
    <w:rsid w:val="00D1344E"/>
    <w:rsid w:val="00D14A3E"/>
    <w:rsid w:val="00D153BF"/>
    <w:rsid w:val="00D153D0"/>
    <w:rsid w:val="00D15551"/>
    <w:rsid w:val="00D15B5D"/>
    <w:rsid w:val="00D15D79"/>
    <w:rsid w:val="00D15F50"/>
    <w:rsid w:val="00D1664D"/>
    <w:rsid w:val="00D167E1"/>
    <w:rsid w:val="00D16E37"/>
    <w:rsid w:val="00D17630"/>
    <w:rsid w:val="00D1770F"/>
    <w:rsid w:val="00D17C62"/>
    <w:rsid w:val="00D20442"/>
    <w:rsid w:val="00D2050D"/>
    <w:rsid w:val="00D207DC"/>
    <w:rsid w:val="00D20B45"/>
    <w:rsid w:val="00D20D3D"/>
    <w:rsid w:val="00D213F3"/>
    <w:rsid w:val="00D2182E"/>
    <w:rsid w:val="00D218E7"/>
    <w:rsid w:val="00D221C3"/>
    <w:rsid w:val="00D22571"/>
    <w:rsid w:val="00D22F68"/>
    <w:rsid w:val="00D24086"/>
    <w:rsid w:val="00D24683"/>
    <w:rsid w:val="00D24707"/>
    <w:rsid w:val="00D24DA6"/>
    <w:rsid w:val="00D25116"/>
    <w:rsid w:val="00D25170"/>
    <w:rsid w:val="00D2523E"/>
    <w:rsid w:val="00D25C6B"/>
    <w:rsid w:val="00D261CB"/>
    <w:rsid w:val="00D262B6"/>
    <w:rsid w:val="00D267BF"/>
    <w:rsid w:val="00D26C25"/>
    <w:rsid w:val="00D26D21"/>
    <w:rsid w:val="00D271E1"/>
    <w:rsid w:val="00D2752A"/>
    <w:rsid w:val="00D27607"/>
    <w:rsid w:val="00D27648"/>
    <w:rsid w:val="00D277A5"/>
    <w:rsid w:val="00D27B58"/>
    <w:rsid w:val="00D27D10"/>
    <w:rsid w:val="00D300A0"/>
    <w:rsid w:val="00D302A6"/>
    <w:rsid w:val="00D305E1"/>
    <w:rsid w:val="00D30749"/>
    <w:rsid w:val="00D30DA6"/>
    <w:rsid w:val="00D310E1"/>
    <w:rsid w:val="00D315AE"/>
    <w:rsid w:val="00D31925"/>
    <w:rsid w:val="00D31C0B"/>
    <w:rsid w:val="00D31C69"/>
    <w:rsid w:val="00D31FD8"/>
    <w:rsid w:val="00D32370"/>
    <w:rsid w:val="00D3251F"/>
    <w:rsid w:val="00D32683"/>
    <w:rsid w:val="00D32806"/>
    <w:rsid w:val="00D32968"/>
    <w:rsid w:val="00D3327D"/>
    <w:rsid w:val="00D3328F"/>
    <w:rsid w:val="00D341F8"/>
    <w:rsid w:val="00D34305"/>
    <w:rsid w:val="00D343DF"/>
    <w:rsid w:val="00D34B2B"/>
    <w:rsid w:val="00D34C07"/>
    <w:rsid w:val="00D350EE"/>
    <w:rsid w:val="00D35A78"/>
    <w:rsid w:val="00D35A84"/>
    <w:rsid w:val="00D35AE7"/>
    <w:rsid w:val="00D35C64"/>
    <w:rsid w:val="00D36808"/>
    <w:rsid w:val="00D36C2A"/>
    <w:rsid w:val="00D36D8C"/>
    <w:rsid w:val="00D37216"/>
    <w:rsid w:val="00D37471"/>
    <w:rsid w:val="00D4041F"/>
    <w:rsid w:val="00D405CF"/>
    <w:rsid w:val="00D406FE"/>
    <w:rsid w:val="00D40D23"/>
    <w:rsid w:val="00D40D8F"/>
    <w:rsid w:val="00D40FC0"/>
    <w:rsid w:val="00D41123"/>
    <w:rsid w:val="00D4112D"/>
    <w:rsid w:val="00D41199"/>
    <w:rsid w:val="00D414EE"/>
    <w:rsid w:val="00D417FD"/>
    <w:rsid w:val="00D4181A"/>
    <w:rsid w:val="00D41A7A"/>
    <w:rsid w:val="00D41ACE"/>
    <w:rsid w:val="00D41AE6"/>
    <w:rsid w:val="00D421F6"/>
    <w:rsid w:val="00D4235F"/>
    <w:rsid w:val="00D423E9"/>
    <w:rsid w:val="00D42466"/>
    <w:rsid w:val="00D4288F"/>
    <w:rsid w:val="00D42C96"/>
    <w:rsid w:val="00D42CBC"/>
    <w:rsid w:val="00D42CDF"/>
    <w:rsid w:val="00D4358E"/>
    <w:rsid w:val="00D43666"/>
    <w:rsid w:val="00D43817"/>
    <w:rsid w:val="00D4404D"/>
    <w:rsid w:val="00D441CC"/>
    <w:rsid w:val="00D44302"/>
    <w:rsid w:val="00D44DBF"/>
    <w:rsid w:val="00D454E0"/>
    <w:rsid w:val="00D4595F"/>
    <w:rsid w:val="00D4605D"/>
    <w:rsid w:val="00D46080"/>
    <w:rsid w:val="00D461CB"/>
    <w:rsid w:val="00D463E6"/>
    <w:rsid w:val="00D463EE"/>
    <w:rsid w:val="00D4679B"/>
    <w:rsid w:val="00D46DAB"/>
    <w:rsid w:val="00D470E1"/>
    <w:rsid w:val="00D47397"/>
    <w:rsid w:val="00D473B3"/>
    <w:rsid w:val="00D473FC"/>
    <w:rsid w:val="00D47E30"/>
    <w:rsid w:val="00D50214"/>
    <w:rsid w:val="00D507BA"/>
    <w:rsid w:val="00D50958"/>
    <w:rsid w:val="00D515CE"/>
    <w:rsid w:val="00D51A63"/>
    <w:rsid w:val="00D52A97"/>
    <w:rsid w:val="00D52AE5"/>
    <w:rsid w:val="00D52B53"/>
    <w:rsid w:val="00D52EAB"/>
    <w:rsid w:val="00D53268"/>
    <w:rsid w:val="00D532C6"/>
    <w:rsid w:val="00D534A2"/>
    <w:rsid w:val="00D545DB"/>
    <w:rsid w:val="00D54EA9"/>
    <w:rsid w:val="00D5505B"/>
    <w:rsid w:val="00D5570E"/>
    <w:rsid w:val="00D56046"/>
    <w:rsid w:val="00D56734"/>
    <w:rsid w:val="00D567C6"/>
    <w:rsid w:val="00D56BBF"/>
    <w:rsid w:val="00D56C34"/>
    <w:rsid w:val="00D570E6"/>
    <w:rsid w:val="00D5737F"/>
    <w:rsid w:val="00D577C1"/>
    <w:rsid w:val="00D579CF"/>
    <w:rsid w:val="00D57B38"/>
    <w:rsid w:val="00D57DFF"/>
    <w:rsid w:val="00D57EDC"/>
    <w:rsid w:val="00D6005D"/>
    <w:rsid w:val="00D600E1"/>
    <w:rsid w:val="00D6015D"/>
    <w:rsid w:val="00D60410"/>
    <w:rsid w:val="00D60751"/>
    <w:rsid w:val="00D607D9"/>
    <w:rsid w:val="00D61432"/>
    <w:rsid w:val="00D614AB"/>
    <w:rsid w:val="00D6164C"/>
    <w:rsid w:val="00D6263B"/>
    <w:rsid w:val="00D62825"/>
    <w:rsid w:val="00D62BF5"/>
    <w:rsid w:val="00D63290"/>
    <w:rsid w:val="00D63645"/>
    <w:rsid w:val="00D63961"/>
    <w:rsid w:val="00D63D65"/>
    <w:rsid w:val="00D63D7C"/>
    <w:rsid w:val="00D640A6"/>
    <w:rsid w:val="00D64188"/>
    <w:rsid w:val="00D641F1"/>
    <w:rsid w:val="00D64296"/>
    <w:rsid w:val="00D64595"/>
    <w:rsid w:val="00D647B0"/>
    <w:rsid w:val="00D64913"/>
    <w:rsid w:val="00D64940"/>
    <w:rsid w:val="00D64B34"/>
    <w:rsid w:val="00D64EF5"/>
    <w:rsid w:val="00D65067"/>
    <w:rsid w:val="00D65192"/>
    <w:rsid w:val="00D6563D"/>
    <w:rsid w:val="00D658F0"/>
    <w:rsid w:val="00D65AF1"/>
    <w:rsid w:val="00D66561"/>
    <w:rsid w:val="00D66D32"/>
    <w:rsid w:val="00D66D58"/>
    <w:rsid w:val="00D67482"/>
    <w:rsid w:val="00D67B7B"/>
    <w:rsid w:val="00D67DCC"/>
    <w:rsid w:val="00D70571"/>
    <w:rsid w:val="00D70820"/>
    <w:rsid w:val="00D70BA4"/>
    <w:rsid w:val="00D7111E"/>
    <w:rsid w:val="00D716F5"/>
    <w:rsid w:val="00D71766"/>
    <w:rsid w:val="00D722F7"/>
    <w:rsid w:val="00D726AA"/>
    <w:rsid w:val="00D7364F"/>
    <w:rsid w:val="00D73AC5"/>
    <w:rsid w:val="00D73C06"/>
    <w:rsid w:val="00D73D1F"/>
    <w:rsid w:val="00D74595"/>
    <w:rsid w:val="00D74A7C"/>
    <w:rsid w:val="00D74AA7"/>
    <w:rsid w:val="00D7524A"/>
    <w:rsid w:val="00D752E0"/>
    <w:rsid w:val="00D75675"/>
    <w:rsid w:val="00D7571B"/>
    <w:rsid w:val="00D75B9B"/>
    <w:rsid w:val="00D761C5"/>
    <w:rsid w:val="00D766BC"/>
    <w:rsid w:val="00D768C5"/>
    <w:rsid w:val="00D76F83"/>
    <w:rsid w:val="00D76FCF"/>
    <w:rsid w:val="00D77070"/>
    <w:rsid w:val="00D773CD"/>
    <w:rsid w:val="00D77422"/>
    <w:rsid w:val="00D7757A"/>
    <w:rsid w:val="00D7781D"/>
    <w:rsid w:val="00D77BE6"/>
    <w:rsid w:val="00D77EBD"/>
    <w:rsid w:val="00D77FA9"/>
    <w:rsid w:val="00D80045"/>
    <w:rsid w:val="00D80289"/>
    <w:rsid w:val="00D80597"/>
    <w:rsid w:val="00D80853"/>
    <w:rsid w:val="00D80B9B"/>
    <w:rsid w:val="00D81083"/>
    <w:rsid w:val="00D81104"/>
    <w:rsid w:val="00D814CB"/>
    <w:rsid w:val="00D8172A"/>
    <w:rsid w:val="00D81D60"/>
    <w:rsid w:val="00D823A7"/>
    <w:rsid w:val="00D827F6"/>
    <w:rsid w:val="00D82958"/>
    <w:rsid w:val="00D82F83"/>
    <w:rsid w:val="00D83077"/>
    <w:rsid w:val="00D8315D"/>
    <w:rsid w:val="00D8345E"/>
    <w:rsid w:val="00D83EFE"/>
    <w:rsid w:val="00D84226"/>
    <w:rsid w:val="00D84502"/>
    <w:rsid w:val="00D85118"/>
    <w:rsid w:val="00D85445"/>
    <w:rsid w:val="00D8559E"/>
    <w:rsid w:val="00D85987"/>
    <w:rsid w:val="00D85B4E"/>
    <w:rsid w:val="00D85FE5"/>
    <w:rsid w:val="00D86656"/>
    <w:rsid w:val="00D87361"/>
    <w:rsid w:val="00D875BB"/>
    <w:rsid w:val="00D87811"/>
    <w:rsid w:val="00D87DBE"/>
    <w:rsid w:val="00D90266"/>
    <w:rsid w:val="00D90B88"/>
    <w:rsid w:val="00D90BA7"/>
    <w:rsid w:val="00D90D32"/>
    <w:rsid w:val="00D911BA"/>
    <w:rsid w:val="00D911F2"/>
    <w:rsid w:val="00D912D3"/>
    <w:rsid w:val="00D91310"/>
    <w:rsid w:val="00D91328"/>
    <w:rsid w:val="00D91C8D"/>
    <w:rsid w:val="00D92131"/>
    <w:rsid w:val="00D92246"/>
    <w:rsid w:val="00D923DF"/>
    <w:rsid w:val="00D9240A"/>
    <w:rsid w:val="00D92949"/>
    <w:rsid w:val="00D93114"/>
    <w:rsid w:val="00D94331"/>
    <w:rsid w:val="00D943A3"/>
    <w:rsid w:val="00D94A4E"/>
    <w:rsid w:val="00D94C47"/>
    <w:rsid w:val="00D95E74"/>
    <w:rsid w:val="00D96369"/>
    <w:rsid w:val="00D966AB"/>
    <w:rsid w:val="00D966AC"/>
    <w:rsid w:val="00D9697D"/>
    <w:rsid w:val="00D9724C"/>
    <w:rsid w:val="00D97470"/>
    <w:rsid w:val="00D976CA"/>
    <w:rsid w:val="00DA0014"/>
    <w:rsid w:val="00DA05AC"/>
    <w:rsid w:val="00DA08F5"/>
    <w:rsid w:val="00DA09A3"/>
    <w:rsid w:val="00DA0AEC"/>
    <w:rsid w:val="00DA0D14"/>
    <w:rsid w:val="00DA154D"/>
    <w:rsid w:val="00DA24D0"/>
    <w:rsid w:val="00DA260F"/>
    <w:rsid w:val="00DA2916"/>
    <w:rsid w:val="00DA298F"/>
    <w:rsid w:val="00DA2DF2"/>
    <w:rsid w:val="00DA2F2C"/>
    <w:rsid w:val="00DA30C7"/>
    <w:rsid w:val="00DA31DF"/>
    <w:rsid w:val="00DA321E"/>
    <w:rsid w:val="00DA3762"/>
    <w:rsid w:val="00DA3916"/>
    <w:rsid w:val="00DA39C9"/>
    <w:rsid w:val="00DA45CD"/>
    <w:rsid w:val="00DA4894"/>
    <w:rsid w:val="00DA4AD8"/>
    <w:rsid w:val="00DA4B0D"/>
    <w:rsid w:val="00DA4B65"/>
    <w:rsid w:val="00DA51B7"/>
    <w:rsid w:val="00DA5672"/>
    <w:rsid w:val="00DA5B1B"/>
    <w:rsid w:val="00DA5B59"/>
    <w:rsid w:val="00DA5D77"/>
    <w:rsid w:val="00DA62D7"/>
    <w:rsid w:val="00DA6C20"/>
    <w:rsid w:val="00DA6CDC"/>
    <w:rsid w:val="00DA6EAE"/>
    <w:rsid w:val="00DA779F"/>
    <w:rsid w:val="00DA784A"/>
    <w:rsid w:val="00DA7D71"/>
    <w:rsid w:val="00DB00F7"/>
    <w:rsid w:val="00DB02BF"/>
    <w:rsid w:val="00DB089E"/>
    <w:rsid w:val="00DB0AEE"/>
    <w:rsid w:val="00DB115C"/>
    <w:rsid w:val="00DB14B7"/>
    <w:rsid w:val="00DB1A53"/>
    <w:rsid w:val="00DB1A60"/>
    <w:rsid w:val="00DB1E78"/>
    <w:rsid w:val="00DB210A"/>
    <w:rsid w:val="00DB25E5"/>
    <w:rsid w:val="00DB299B"/>
    <w:rsid w:val="00DB2A01"/>
    <w:rsid w:val="00DB2B84"/>
    <w:rsid w:val="00DB2EEA"/>
    <w:rsid w:val="00DB3119"/>
    <w:rsid w:val="00DB3134"/>
    <w:rsid w:val="00DB3642"/>
    <w:rsid w:val="00DB41A2"/>
    <w:rsid w:val="00DB4376"/>
    <w:rsid w:val="00DB4AD6"/>
    <w:rsid w:val="00DB4CF3"/>
    <w:rsid w:val="00DB5BFE"/>
    <w:rsid w:val="00DB5F2B"/>
    <w:rsid w:val="00DB5FEB"/>
    <w:rsid w:val="00DB617A"/>
    <w:rsid w:val="00DB6529"/>
    <w:rsid w:val="00DB69C0"/>
    <w:rsid w:val="00DB6EC2"/>
    <w:rsid w:val="00DB6ED6"/>
    <w:rsid w:val="00DB718C"/>
    <w:rsid w:val="00DB773A"/>
    <w:rsid w:val="00DB79DF"/>
    <w:rsid w:val="00DB7AA9"/>
    <w:rsid w:val="00DB7FA7"/>
    <w:rsid w:val="00DC02C7"/>
    <w:rsid w:val="00DC0DCB"/>
    <w:rsid w:val="00DC0E79"/>
    <w:rsid w:val="00DC1D75"/>
    <w:rsid w:val="00DC2107"/>
    <w:rsid w:val="00DC22AE"/>
    <w:rsid w:val="00DC22AF"/>
    <w:rsid w:val="00DC24DA"/>
    <w:rsid w:val="00DC279C"/>
    <w:rsid w:val="00DC2C5E"/>
    <w:rsid w:val="00DC2E2D"/>
    <w:rsid w:val="00DC374E"/>
    <w:rsid w:val="00DC378B"/>
    <w:rsid w:val="00DC3AEE"/>
    <w:rsid w:val="00DC3CFA"/>
    <w:rsid w:val="00DC4877"/>
    <w:rsid w:val="00DC4A0C"/>
    <w:rsid w:val="00DC4F7E"/>
    <w:rsid w:val="00DC50E3"/>
    <w:rsid w:val="00DC53EA"/>
    <w:rsid w:val="00DC5A74"/>
    <w:rsid w:val="00DC5AC0"/>
    <w:rsid w:val="00DC6143"/>
    <w:rsid w:val="00DC62D8"/>
    <w:rsid w:val="00DC6506"/>
    <w:rsid w:val="00DC655C"/>
    <w:rsid w:val="00DC6841"/>
    <w:rsid w:val="00DC6936"/>
    <w:rsid w:val="00DC73FF"/>
    <w:rsid w:val="00DC7AA0"/>
    <w:rsid w:val="00DC7B77"/>
    <w:rsid w:val="00DD0471"/>
    <w:rsid w:val="00DD0663"/>
    <w:rsid w:val="00DD090E"/>
    <w:rsid w:val="00DD0EDE"/>
    <w:rsid w:val="00DD15FB"/>
    <w:rsid w:val="00DD16E1"/>
    <w:rsid w:val="00DD1F57"/>
    <w:rsid w:val="00DD2198"/>
    <w:rsid w:val="00DD2AE0"/>
    <w:rsid w:val="00DD2EF0"/>
    <w:rsid w:val="00DD3081"/>
    <w:rsid w:val="00DD357F"/>
    <w:rsid w:val="00DD3617"/>
    <w:rsid w:val="00DD3863"/>
    <w:rsid w:val="00DD3888"/>
    <w:rsid w:val="00DD4278"/>
    <w:rsid w:val="00DD4CA4"/>
    <w:rsid w:val="00DD4EE3"/>
    <w:rsid w:val="00DD53B0"/>
    <w:rsid w:val="00DD53B2"/>
    <w:rsid w:val="00DD55F7"/>
    <w:rsid w:val="00DD5BD8"/>
    <w:rsid w:val="00DD6976"/>
    <w:rsid w:val="00DD6CAC"/>
    <w:rsid w:val="00DD6EDD"/>
    <w:rsid w:val="00DD7280"/>
    <w:rsid w:val="00DD74FF"/>
    <w:rsid w:val="00DD77BF"/>
    <w:rsid w:val="00DD7A76"/>
    <w:rsid w:val="00DE0782"/>
    <w:rsid w:val="00DE0913"/>
    <w:rsid w:val="00DE09D5"/>
    <w:rsid w:val="00DE0C39"/>
    <w:rsid w:val="00DE0C6E"/>
    <w:rsid w:val="00DE0CA8"/>
    <w:rsid w:val="00DE115B"/>
    <w:rsid w:val="00DE139E"/>
    <w:rsid w:val="00DE13A5"/>
    <w:rsid w:val="00DE1508"/>
    <w:rsid w:val="00DE1B1A"/>
    <w:rsid w:val="00DE1DF0"/>
    <w:rsid w:val="00DE2924"/>
    <w:rsid w:val="00DE3274"/>
    <w:rsid w:val="00DE32BF"/>
    <w:rsid w:val="00DE35B5"/>
    <w:rsid w:val="00DE368E"/>
    <w:rsid w:val="00DE36C7"/>
    <w:rsid w:val="00DE3807"/>
    <w:rsid w:val="00DE38A4"/>
    <w:rsid w:val="00DE4037"/>
    <w:rsid w:val="00DE41C6"/>
    <w:rsid w:val="00DE4447"/>
    <w:rsid w:val="00DE4544"/>
    <w:rsid w:val="00DE4836"/>
    <w:rsid w:val="00DE4841"/>
    <w:rsid w:val="00DE4A7B"/>
    <w:rsid w:val="00DE4E3E"/>
    <w:rsid w:val="00DE4E62"/>
    <w:rsid w:val="00DE5468"/>
    <w:rsid w:val="00DE5FD0"/>
    <w:rsid w:val="00DE6325"/>
    <w:rsid w:val="00DE6932"/>
    <w:rsid w:val="00DE6BB3"/>
    <w:rsid w:val="00DE6C43"/>
    <w:rsid w:val="00DE6F93"/>
    <w:rsid w:val="00DE7308"/>
    <w:rsid w:val="00DE7938"/>
    <w:rsid w:val="00DE793F"/>
    <w:rsid w:val="00DE7F3F"/>
    <w:rsid w:val="00DE7FF8"/>
    <w:rsid w:val="00DF0097"/>
    <w:rsid w:val="00DF04FA"/>
    <w:rsid w:val="00DF093D"/>
    <w:rsid w:val="00DF147A"/>
    <w:rsid w:val="00DF1B0B"/>
    <w:rsid w:val="00DF1B9E"/>
    <w:rsid w:val="00DF272B"/>
    <w:rsid w:val="00DF365E"/>
    <w:rsid w:val="00DF389A"/>
    <w:rsid w:val="00DF3C00"/>
    <w:rsid w:val="00DF3D14"/>
    <w:rsid w:val="00DF3F95"/>
    <w:rsid w:val="00DF4094"/>
    <w:rsid w:val="00DF40F5"/>
    <w:rsid w:val="00DF431E"/>
    <w:rsid w:val="00DF4431"/>
    <w:rsid w:val="00DF495D"/>
    <w:rsid w:val="00DF4F5D"/>
    <w:rsid w:val="00DF4FD1"/>
    <w:rsid w:val="00DF5727"/>
    <w:rsid w:val="00DF621D"/>
    <w:rsid w:val="00DF6303"/>
    <w:rsid w:val="00DF641D"/>
    <w:rsid w:val="00DF6561"/>
    <w:rsid w:val="00DF6752"/>
    <w:rsid w:val="00DF6779"/>
    <w:rsid w:val="00DF6DA3"/>
    <w:rsid w:val="00DF72CE"/>
    <w:rsid w:val="00DF7846"/>
    <w:rsid w:val="00DF79A2"/>
    <w:rsid w:val="00DF7C43"/>
    <w:rsid w:val="00DF7E39"/>
    <w:rsid w:val="00DF7E97"/>
    <w:rsid w:val="00DF7F42"/>
    <w:rsid w:val="00E00BAC"/>
    <w:rsid w:val="00E012BA"/>
    <w:rsid w:val="00E01327"/>
    <w:rsid w:val="00E01430"/>
    <w:rsid w:val="00E027F8"/>
    <w:rsid w:val="00E03B05"/>
    <w:rsid w:val="00E03B45"/>
    <w:rsid w:val="00E03D1C"/>
    <w:rsid w:val="00E03D63"/>
    <w:rsid w:val="00E0436C"/>
    <w:rsid w:val="00E04D6C"/>
    <w:rsid w:val="00E04EDB"/>
    <w:rsid w:val="00E04F65"/>
    <w:rsid w:val="00E050E1"/>
    <w:rsid w:val="00E05289"/>
    <w:rsid w:val="00E0543B"/>
    <w:rsid w:val="00E055D5"/>
    <w:rsid w:val="00E057EE"/>
    <w:rsid w:val="00E05BCB"/>
    <w:rsid w:val="00E05C97"/>
    <w:rsid w:val="00E06086"/>
    <w:rsid w:val="00E0656B"/>
    <w:rsid w:val="00E06B4E"/>
    <w:rsid w:val="00E06DA5"/>
    <w:rsid w:val="00E0708C"/>
    <w:rsid w:val="00E07237"/>
    <w:rsid w:val="00E07400"/>
    <w:rsid w:val="00E0749E"/>
    <w:rsid w:val="00E079E6"/>
    <w:rsid w:val="00E07E8A"/>
    <w:rsid w:val="00E07FC7"/>
    <w:rsid w:val="00E1065E"/>
    <w:rsid w:val="00E10768"/>
    <w:rsid w:val="00E10F3C"/>
    <w:rsid w:val="00E1122E"/>
    <w:rsid w:val="00E114A4"/>
    <w:rsid w:val="00E119AA"/>
    <w:rsid w:val="00E119CC"/>
    <w:rsid w:val="00E11A47"/>
    <w:rsid w:val="00E11F38"/>
    <w:rsid w:val="00E1227C"/>
    <w:rsid w:val="00E122C6"/>
    <w:rsid w:val="00E12B9E"/>
    <w:rsid w:val="00E13218"/>
    <w:rsid w:val="00E13474"/>
    <w:rsid w:val="00E1348A"/>
    <w:rsid w:val="00E13958"/>
    <w:rsid w:val="00E13B57"/>
    <w:rsid w:val="00E13B6E"/>
    <w:rsid w:val="00E13D4B"/>
    <w:rsid w:val="00E143D7"/>
    <w:rsid w:val="00E1447C"/>
    <w:rsid w:val="00E148E9"/>
    <w:rsid w:val="00E14B6C"/>
    <w:rsid w:val="00E14FD9"/>
    <w:rsid w:val="00E1547B"/>
    <w:rsid w:val="00E15556"/>
    <w:rsid w:val="00E15799"/>
    <w:rsid w:val="00E15C68"/>
    <w:rsid w:val="00E15C7E"/>
    <w:rsid w:val="00E15EC9"/>
    <w:rsid w:val="00E16282"/>
    <w:rsid w:val="00E16416"/>
    <w:rsid w:val="00E16823"/>
    <w:rsid w:val="00E1691F"/>
    <w:rsid w:val="00E16A8B"/>
    <w:rsid w:val="00E17454"/>
    <w:rsid w:val="00E17507"/>
    <w:rsid w:val="00E17591"/>
    <w:rsid w:val="00E17AEF"/>
    <w:rsid w:val="00E201E6"/>
    <w:rsid w:val="00E2028D"/>
    <w:rsid w:val="00E20FD1"/>
    <w:rsid w:val="00E211CB"/>
    <w:rsid w:val="00E22086"/>
    <w:rsid w:val="00E220E5"/>
    <w:rsid w:val="00E22452"/>
    <w:rsid w:val="00E22BD8"/>
    <w:rsid w:val="00E22D75"/>
    <w:rsid w:val="00E22ED2"/>
    <w:rsid w:val="00E22F81"/>
    <w:rsid w:val="00E23140"/>
    <w:rsid w:val="00E231C3"/>
    <w:rsid w:val="00E23391"/>
    <w:rsid w:val="00E233E8"/>
    <w:rsid w:val="00E23432"/>
    <w:rsid w:val="00E23EA2"/>
    <w:rsid w:val="00E249BB"/>
    <w:rsid w:val="00E24FF8"/>
    <w:rsid w:val="00E2527C"/>
    <w:rsid w:val="00E25731"/>
    <w:rsid w:val="00E2573D"/>
    <w:rsid w:val="00E25759"/>
    <w:rsid w:val="00E26292"/>
    <w:rsid w:val="00E262B0"/>
    <w:rsid w:val="00E266E9"/>
    <w:rsid w:val="00E2687C"/>
    <w:rsid w:val="00E269A5"/>
    <w:rsid w:val="00E26A10"/>
    <w:rsid w:val="00E26A48"/>
    <w:rsid w:val="00E26CCD"/>
    <w:rsid w:val="00E270D8"/>
    <w:rsid w:val="00E27155"/>
    <w:rsid w:val="00E27C7A"/>
    <w:rsid w:val="00E27ECE"/>
    <w:rsid w:val="00E30216"/>
    <w:rsid w:val="00E30369"/>
    <w:rsid w:val="00E309E9"/>
    <w:rsid w:val="00E30C62"/>
    <w:rsid w:val="00E30E62"/>
    <w:rsid w:val="00E3124A"/>
    <w:rsid w:val="00E313AC"/>
    <w:rsid w:val="00E318CA"/>
    <w:rsid w:val="00E31A4C"/>
    <w:rsid w:val="00E31B88"/>
    <w:rsid w:val="00E31BFC"/>
    <w:rsid w:val="00E321C0"/>
    <w:rsid w:val="00E324D5"/>
    <w:rsid w:val="00E32525"/>
    <w:rsid w:val="00E32841"/>
    <w:rsid w:val="00E32C9A"/>
    <w:rsid w:val="00E33002"/>
    <w:rsid w:val="00E331EA"/>
    <w:rsid w:val="00E33815"/>
    <w:rsid w:val="00E33EF6"/>
    <w:rsid w:val="00E33F18"/>
    <w:rsid w:val="00E33F6D"/>
    <w:rsid w:val="00E34468"/>
    <w:rsid w:val="00E3451A"/>
    <w:rsid w:val="00E3461F"/>
    <w:rsid w:val="00E3463D"/>
    <w:rsid w:val="00E34988"/>
    <w:rsid w:val="00E34A97"/>
    <w:rsid w:val="00E3507E"/>
    <w:rsid w:val="00E350BD"/>
    <w:rsid w:val="00E35193"/>
    <w:rsid w:val="00E35990"/>
    <w:rsid w:val="00E35C66"/>
    <w:rsid w:val="00E36007"/>
    <w:rsid w:val="00E36069"/>
    <w:rsid w:val="00E361AD"/>
    <w:rsid w:val="00E369B9"/>
    <w:rsid w:val="00E36B0F"/>
    <w:rsid w:val="00E36F47"/>
    <w:rsid w:val="00E36F8F"/>
    <w:rsid w:val="00E3705E"/>
    <w:rsid w:val="00E37662"/>
    <w:rsid w:val="00E37682"/>
    <w:rsid w:val="00E37774"/>
    <w:rsid w:val="00E40376"/>
    <w:rsid w:val="00E40699"/>
    <w:rsid w:val="00E40777"/>
    <w:rsid w:val="00E4079E"/>
    <w:rsid w:val="00E4089E"/>
    <w:rsid w:val="00E40B3A"/>
    <w:rsid w:val="00E40F16"/>
    <w:rsid w:val="00E4101D"/>
    <w:rsid w:val="00E412BE"/>
    <w:rsid w:val="00E41B32"/>
    <w:rsid w:val="00E41B3D"/>
    <w:rsid w:val="00E41D05"/>
    <w:rsid w:val="00E41D0B"/>
    <w:rsid w:val="00E4216C"/>
    <w:rsid w:val="00E4226E"/>
    <w:rsid w:val="00E4239A"/>
    <w:rsid w:val="00E42638"/>
    <w:rsid w:val="00E4298F"/>
    <w:rsid w:val="00E42BFB"/>
    <w:rsid w:val="00E42F57"/>
    <w:rsid w:val="00E430B7"/>
    <w:rsid w:val="00E430C2"/>
    <w:rsid w:val="00E43799"/>
    <w:rsid w:val="00E43EEB"/>
    <w:rsid w:val="00E43FCC"/>
    <w:rsid w:val="00E444AA"/>
    <w:rsid w:val="00E4454E"/>
    <w:rsid w:val="00E44A09"/>
    <w:rsid w:val="00E450D8"/>
    <w:rsid w:val="00E45A82"/>
    <w:rsid w:val="00E45B4F"/>
    <w:rsid w:val="00E4667C"/>
    <w:rsid w:val="00E469CF"/>
    <w:rsid w:val="00E46D46"/>
    <w:rsid w:val="00E47689"/>
    <w:rsid w:val="00E477FB"/>
    <w:rsid w:val="00E47C79"/>
    <w:rsid w:val="00E47F9B"/>
    <w:rsid w:val="00E5017E"/>
    <w:rsid w:val="00E5028E"/>
    <w:rsid w:val="00E50965"/>
    <w:rsid w:val="00E50B7F"/>
    <w:rsid w:val="00E50DFF"/>
    <w:rsid w:val="00E51358"/>
    <w:rsid w:val="00E51BB1"/>
    <w:rsid w:val="00E51C33"/>
    <w:rsid w:val="00E51F18"/>
    <w:rsid w:val="00E52445"/>
    <w:rsid w:val="00E52509"/>
    <w:rsid w:val="00E525D4"/>
    <w:rsid w:val="00E5288B"/>
    <w:rsid w:val="00E529F9"/>
    <w:rsid w:val="00E5325D"/>
    <w:rsid w:val="00E5383C"/>
    <w:rsid w:val="00E53848"/>
    <w:rsid w:val="00E5396D"/>
    <w:rsid w:val="00E5421A"/>
    <w:rsid w:val="00E549B2"/>
    <w:rsid w:val="00E54CB0"/>
    <w:rsid w:val="00E54F02"/>
    <w:rsid w:val="00E54F32"/>
    <w:rsid w:val="00E550DF"/>
    <w:rsid w:val="00E55141"/>
    <w:rsid w:val="00E55427"/>
    <w:rsid w:val="00E5552A"/>
    <w:rsid w:val="00E55F7B"/>
    <w:rsid w:val="00E569C0"/>
    <w:rsid w:val="00E5717B"/>
    <w:rsid w:val="00E5753C"/>
    <w:rsid w:val="00E57A7E"/>
    <w:rsid w:val="00E57CC9"/>
    <w:rsid w:val="00E57D15"/>
    <w:rsid w:val="00E57E30"/>
    <w:rsid w:val="00E57E86"/>
    <w:rsid w:val="00E600E8"/>
    <w:rsid w:val="00E60123"/>
    <w:rsid w:val="00E601B9"/>
    <w:rsid w:val="00E603A9"/>
    <w:rsid w:val="00E6040E"/>
    <w:rsid w:val="00E6047E"/>
    <w:rsid w:val="00E60B28"/>
    <w:rsid w:val="00E60BDE"/>
    <w:rsid w:val="00E61083"/>
    <w:rsid w:val="00E6122D"/>
    <w:rsid w:val="00E61582"/>
    <w:rsid w:val="00E62066"/>
    <w:rsid w:val="00E6281D"/>
    <w:rsid w:val="00E62AF3"/>
    <w:rsid w:val="00E62E5C"/>
    <w:rsid w:val="00E62F78"/>
    <w:rsid w:val="00E632CD"/>
    <w:rsid w:val="00E63570"/>
    <w:rsid w:val="00E6366B"/>
    <w:rsid w:val="00E63983"/>
    <w:rsid w:val="00E63ADF"/>
    <w:rsid w:val="00E63E8D"/>
    <w:rsid w:val="00E640E8"/>
    <w:rsid w:val="00E64279"/>
    <w:rsid w:val="00E645EB"/>
    <w:rsid w:val="00E64A89"/>
    <w:rsid w:val="00E64C0B"/>
    <w:rsid w:val="00E650DA"/>
    <w:rsid w:val="00E65462"/>
    <w:rsid w:val="00E6579F"/>
    <w:rsid w:val="00E65A5B"/>
    <w:rsid w:val="00E65E5B"/>
    <w:rsid w:val="00E6611E"/>
    <w:rsid w:val="00E6616D"/>
    <w:rsid w:val="00E6624A"/>
    <w:rsid w:val="00E66D5C"/>
    <w:rsid w:val="00E66F79"/>
    <w:rsid w:val="00E676CE"/>
    <w:rsid w:val="00E67D67"/>
    <w:rsid w:val="00E67F1C"/>
    <w:rsid w:val="00E67FDD"/>
    <w:rsid w:val="00E70751"/>
    <w:rsid w:val="00E70783"/>
    <w:rsid w:val="00E71080"/>
    <w:rsid w:val="00E7132D"/>
    <w:rsid w:val="00E71646"/>
    <w:rsid w:val="00E71782"/>
    <w:rsid w:val="00E71977"/>
    <w:rsid w:val="00E7220B"/>
    <w:rsid w:val="00E72250"/>
    <w:rsid w:val="00E72861"/>
    <w:rsid w:val="00E73088"/>
    <w:rsid w:val="00E7388E"/>
    <w:rsid w:val="00E73912"/>
    <w:rsid w:val="00E748B7"/>
    <w:rsid w:val="00E7491A"/>
    <w:rsid w:val="00E74BEE"/>
    <w:rsid w:val="00E7516F"/>
    <w:rsid w:val="00E75258"/>
    <w:rsid w:val="00E75785"/>
    <w:rsid w:val="00E759C0"/>
    <w:rsid w:val="00E75D43"/>
    <w:rsid w:val="00E75D7B"/>
    <w:rsid w:val="00E75E6D"/>
    <w:rsid w:val="00E763F3"/>
    <w:rsid w:val="00E767EC"/>
    <w:rsid w:val="00E76CCB"/>
    <w:rsid w:val="00E76D96"/>
    <w:rsid w:val="00E77B2E"/>
    <w:rsid w:val="00E77D05"/>
    <w:rsid w:val="00E8034E"/>
    <w:rsid w:val="00E8136B"/>
    <w:rsid w:val="00E8139F"/>
    <w:rsid w:val="00E81419"/>
    <w:rsid w:val="00E81AD5"/>
    <w:rsid w:val="00E81AF4"/>
    <w:rsid w:val="00E81E3A"/>
    <w:rsid w:val="00E820A1"/>
    <w:rsid w:val="00E82159"/>
    <w:rsid w:val="00E82292"/>
    <w:rsid w:val="00E82A8D"/>
    <w:rsid w:val="00E82FC4"/>
    <w:rsid w:val="00E830C2"/>
    <w:rsid w:val="00E8330C"/>
    <w:rsid w:val="00E8331F"/>
    <w:rsid w:val="00E83415"/>
    <w:rsid w:val="00E8405E"/>
    <w:rsid w:val="00E8445D"/>
    <w:rsid w:val="00E84E3F"/>
    <w:rsid w:val="00E8588C"/>
    <w:rsid w:val="00E85FF9"/>
    <w:rsid w:val="00E8656E"/>
    <w:rsid w:val="00E86579"/>
    <w:rsid w:val="00E86A61"/>
    <w:rsid w:val="00E87594"/>
    <w:rsid w:val="00E876AF"/>
    <w:rsid w:val="00E8789D"/>
    <w:rsid w:val="00E87EA3"/>
    <w:rsid w:val="00E90617"/>
    <w:rsid w:val="00E908B3"/>
    <w:rsid w:val="00E90ACF"/>
    <w:rsid w:val="00E90AF1"/>
    <w:rsid w:val="00E90C94"/>
    <w:rsid w:val="00E90CDD"/>
    <w:rsid w:val="00E9156C"/>
    <w:rsid w:val="00E91659"/>
    <w:rsid w:val="00E91ABF"/>
    <w:rsid w:val="00E91D44"/>
    <w:rsid w:val="00E91EC0"/>
    <w:rsid w:val="00E91F0A"/>
    <w:rsid w:val="00E91FA1"/>
    <w:rsid w:val="00E920E6"/>
    <w:rsid w:val="00E9233E"/>
    <w:rsid w:val="00E924F4"/>
    <w:rsid w:val="00E92965"/>
    <w:rsid w:val="00E92A27"/>
    <w:rsid w:val="00E92CFC"/>
    <w:rsid w:val="00E93682"/>
    <w:rsid w:val="00E93941"/>
    <w:rsid w:val="00E93B8D"/>
    <w:rsid w:val="00E9433E"/>
    <w:rsid w:val="00E943A6"/>
    <w:rsid w:val="00E94969"/>
    <w:rsid w:val="00E94AC0"/>
    <w:rsid w:val="00E958D7"/>
    <w:rsid w:val="00E95A9E"/>
    <w:rsid w:val="00E9632E"/>
    <w:rsid w:val="00E9636C"/>
    <w:rsid w:val="00E9695E"/>
    <w:rsid w:val="00E96F60"/>
    <w:rsid w:val="00E97027"/>
    <w:rsid w:val="00EA044B"/>
    <w:rsid w:val="00EA066C"/>
    <w:rsid w:val="00EA06AD"/>
    <w:rsid w:val="00EA0BEC"/>
    <w:rsid w:val="00EA0D51"/>
    <w:rsid w:val="00EA0FA3"/>
    <w:rsid w:val="00EA10E7"/>
    <w:rsid w:val="00EA1658"/>
    <w:rsid w:val="00EA1736"/>
    <w:rsid w:val="00EA1BBA"/>
    <w:rsid w:val="00EA1C66"/>
    <w:rsid w:val="00EA1DFD"/>
    <w:rsid w:val="00EA21CA"/>
    <w:rsid w:val="00EA245F"/>
    <w:rsid w:val="00EA291E"/>
    <w:rsid w:val="00EA34D6"/>
    <w:rsid w:val="00EA3650"/>
    <w:rsid w:val="00EA366A"/>
    <w:rsid w:val="00EA3A71"/>
    <w:rsid w:val="00EA3D4C"/>
    <w:rsid w:val="00EA4CB9"/>
    <w:rsid w:val="00EA4CE1"/>
    <w:rsid w:val="00EA4E94"/>
    <w:rsid w:val="00EA5295"/>
    <w:rsid w:val="00EA53ED"/>
    <w:rsid w:val="00EA56AE"/>
    <w:rsid w:val="00EA60AC"/>
    <w:rsid w:val="00EA65B4"/>
    <w:rsid w:val="00EA6825"/>
    <w:rsid w:val="00EA6A8F"/>
    <w:rsid w:val="00EA6D98"/>
    <w:rsid w:val="00EA783D"/>
    <w:rsid w:val="00EA7BFB"/>
    <w:rsid w:val="00EA7CD4"/>
    <w:rsid w:val="00EA7F37"/>
    <w:rsid w:val="00EB0656"/>
    <w:rsid w:val="00EB0BC3"/>
    <w:rsid w:val="00EB0EC1"/>
    <w:rsid w:val="00EB0FD3"/>
    <w:rsid w:val="00EB1005"/>
    <w:rsid w:val="00EB107F"/>
    <w:rsid w:val="00EB108B"/>
    <w:rsid w:val="00EB10F6"/>
    <w:rsid w:val="00EB174E"/>
    <w:rsid w:val="00EB2296"/>
    <w:rsid w:val="00EB22BD"/>
    <w:rsid w:val="00EB22F6"/>
    <w:rsid w:val="00EB2A27"/>
    <w:rsid w:val="00EB2DB9"/>
    <w:rsid w:val="00EB370E"/>
    <w:rsid w:val="00EB3716"/>
    <w:rsid w:val="00EB392E"/>
    <w:rsid w:val="00EB3A4A"/>
    <w:rsid w:val="00EB3CE6"/>
    <w:rsid w:val="00EB4482"/>
    <w:rsid w:val="00EB44C1"/>
    <w:rsid w:val="00EB4503"/>
    <w:rsid w:val="00EB45D2"/>
    <w:rsid w:val="00EB48A9"/>
    <w:rsid w:val="00EB5058"/>
    <w:rsid w:val="00EB5117"/>
    <w:rsid w:val="00EB5507"/>
    <w:rsid w:val="00EB56BF"/>
    <w:rsid w:val="00EB578B"/>
    <w:rsid w:val="00EB6100"/>
    <w:rsid w:val="00EB6469"/>
    <w:rsid w:val="00EB6592"/>
    <w:rsid w:val="00EB6811"/>
    <w:rsid w:val="00EB6A58"/>
    <w:rsid w:val="00EB6BED"/>
    <w:rsid w:val="00EB6DCF"/>
    <w:rsid w:val="00EB7254"/>
    <w:rsid w:val="00EB77B8"/>
    <w:rsid w:val="00EC04A9"/>
    <w:rsid w:val="00EC0875"/>
    <w:rsid w:val="00EC0A69"/>
    <w:rsid w:val="00EC0D33"/>
    <w:rsid w:val="00EC2A86"/>
    <w:rsid w:val="00EC2E57"/>
    <w:rsid w:val="00EC2F0F"/>
    <w:rsid w:val="00EC353C"/>
    <w:rsid w:val="00EC391C"/>
    <w:rsid w:val="00EC3C6C"/>
    <w:rsid w:val="00EC4460"/>
    <w:rsid w:val="00EC5260"/>
    <w:rsid w:val="00EC6359"/>
    <w:rsid w:val="00EC64C5"/>
    <w:rsid w:val="00EC6754"/>
    <w:rsid w:val="00EC6C2F"/>
    <w:rsid w:val="00EC6CB9"/>
    <w:rsid w:val="00EC70B0"/>
    <w:rsid w:val="00EC7117"/>
    <w:rsid w:val="00EC71B2"/>
    <w:rsid w:val="00EC7CE8"/>
    <w:rsid w:val="00EC7EBC"/>
    <w:rsid w:val="00EC7F23"/>
    <w:rsid w:val="00ED0796"/>
    <w:rsid w:val="00ED0802"/>
    <w:rsid w:val="00ED0FEA"/>
    <w:rsid w:val="00ED102D"/>
    <w:rsid w:val="00ED1680"/>
    <w:rsid w:val="00ED1D3C"/>
    <w:rsid w:val="00ED21B7"/>
    <w:rsid w:val="00ED3431"/>
    <w:rsid w:val="00ED36AD"/>
    <w:rsid w:val="00ED36B8"/>
    <w:rsid w:val="00ED37A0"/>
    <w:rsid w:val="00ED3DDF"/>
    <w:rsid w:val="00ED49C1"/>
    <w:rsid w:val="00ED4DC4"/>
    <w:rsid w:val="00ED5322"/>
    <w:rsid w:val="00ED5A90"/>
    <w:rsid w:val="00ED6751"/>
    <w:rsid w:val="00ED67B3"/>
    <w:rsid w:val="00ED691C"/>
    <w:rsid w:val="00ED74EF"/>
    <w:rsid w:val="00ED7C86"/>
    <w:rsid w:val="00EE023B"/>
    <w:rsid w:val="00EE0D67"/>
    <w:rsid w:val="00EE1273"/>
    <w:rsid w:val="00EE139A"/>
    <w:rsid w:val="00EE185A"/>
    <w:rsid w:val="00EE1932"/>
    <w:rsid w:val="00EE1E1E"/>
    <w:rsid w:val="00EE233C"/>
    <w:rsid w:val="00EE248E"/>
    <w:rsid w:val="00EE2D09"/>
    <w:rsid w:val="00EE2ECF"/>
    <w:rsid w:val="00EE2FD1"/>
    <w:rsid w:val="00EE32A9"/>
    <w:rsid w:val="00EE3582"/>
    <w:rsid w:val="00EE42BE"/>
    <w:rsid w:val="00EE4F23"/>
    <w:rsid w:val="00EE5199"/>
    <w:rsid w:val="00EE56CE"/>
    <w:rsid w:val="00EE691D"/>
    <w:rsid w:val="00EE6C9D"/>
    <w:rsid w:val="00EE6CC0"/>
    <w:rsid w:val="00EE6F0A"/>
    <w:rsid w:val="00EE7755"/>
    <w:rsid w:val="00EE7C70"/>
    <w:rsid w:val="00EF049E"/>
    <w:rsid w:val="00EF091F"/>
    <w:rsid w:val="00EF0C26"/>
    <w:rsid w:val="00EF0C32"/>
    <w:rsid w:val="00EF1078"/>
    <w:rsid w:val="00EF1215"/>
    <w:rsid w:val="00EF139E"/>
    <w:rsid w:val="00EF19B3"/>
    <w:rsid w:val="00EF2155"/>
    <w:rsid w:val="00EF27F0"/>
    <w:rsid w:val="00EF29E0"/>
    <w:rsid w:val="00EF3209"/>
    <w:rsid w:val="00EF3553"/>
    <w:rsid w:val="00EF41C3"/>
    <w:rsid w:val="00EF4431"/>
    <w:rsid w:val="00EF44A6"/>
    <w:rsid w:val="00EF46E1"/>
    <w:rsid w:val="00EF4A0F"/>
    <w:rsid w:val="00EF4A13"/>
    <w:rsid w:val="00EF549D"/>
    <w:rsid w:val="00EF5DAF"/>
    <w:rsid w:val="00EF5F86"/>
    <w:rsid w:val="00EF6085"/>
    <w:rsid w:val="00EF6101"/>
    <w:rsid w:val="00EF61A2"/>
    <w:rsid w:val="00EF6251"/>
    <w:rsid w:val="00EF6D46"/>
    <w:rsid w:val="00EF6E07"/>
    <w:rsid w:val="00EF75BE"/>
    <w:rsid w:val="00EF7B0F"/>
    <w:rsid w:val="00EF7B2B"/>
    <w:rsid w:val="00EF7BBE"/>
    <w:rsid w:val="00F002D9"/>
    <w:rsid w:val="00F00792"/>
    <w:rsid w:val="00F01747"/>
    <w:rsid w:val="00F017E1"/>
    <w:rsid w:val="00F01DBC"/>
    <w:rsid w:val="00F02FC6"/>
    <w:rsid w:val="00F031D9"/>
    <w:rsid w:val="00F0398A"/>
    <w:rsid w:val="00F03CAF"/>
    <w:rsid w:val="00F0448C"/>
    <w:rsid w:val="00F050BC"/>
    <w:rsid w:val="00F050E8"/>
    <w:rsid w:val="00F05188"/>
    <w:rsid w:val="00F055AD"/>
    <w:rsid w:val="00F0568C"/>
    <w:rsid w:val="00F057AF"/>
    <w:rsid w:val="00F057EA"/>
    <w:rsid w:val="00F05896"/>
    <w:rsid w:val="00F058D8"/>
    <w:rsid w:val="00F05EE8"/>
    <w:rsid w:val="00F06048"/>
    <w:rsid w:val="00F061DE"/>
    <w:rsid w:val="00F061FD"/>
    <w:rsid w:val="00F067C5"/>
    <w:rsid w:val="00F0698E"/>
    <w:rsid w:val="00F0715B"/>
    <w:rsid w:val="00F07894"/>
    <w:rsid w:val="00F07F52"/>
    <w:rsid w:val="00F104AA"/>
    <w:rsid w:val="00F10554"/>
    <w:rsid w:val="00F10850"/>
    <w:rsid w:val="00F109D4"/>
    <w:rsid w:val="00F10AD6"/>
    <w:rsid w:val="00F10F0A"/>
    <w:rsid w:val="00F10F56"/>
    <w:rsid w:val="00F111A1"/>
    <w:rsid w:val="00F1155A"/>
    <w:rsid w:val="00F116EC"/>
    <w:rsid w:val="00F11979"/>
    <w:rsid w:val="00F11F05"/>
    <w:rsid w:val="00F1288B"/>
    <w:rsid w:val="00F1296E"/>
    <w:rsid w:val="00F129BA"/>
    <w:rsid w:val="00F12A4B"/>
    <w:rsid w:val="00F12A4C"/>
    <w:rsid w:val="00F12C0B"/>
    <w:rsid w:val="00F13805"/>
    <w:rsid w:val="00F14760"/>
    <w:rsid w:val="00F14770"/>
    <w:rsid w:val="00F147A0"/>
    <w:rsid w:val="00F14FA4"/>
    <w:rsid w:val="00F159EB"/>
    <w:rsid w:val="00F15D61"/>
    <w:rsid w:val="00F16333"/>
    <w:rsid w:val="00F164AD"/>
    <w:rsid w:val="00F17A5F"/>
    <w:rsid w:val="00F17F50"/>
    <w:rsid w:val="00F205F5"/>
    <w:rsid w:val="00F20D93"/>
    <w:rsid w:val="00F20E1B"/>
    <w:rsid w:val="00F21368"/>
    <w:rsid w:val="00F213E2"/>
    <w:rsid w:val="00F22706"/>
    <w:rsid w:val="00F22C26"/>
    <w:rsid w:val="00F22FC4"/>
    <w:rsid w:val="00F232E6"/>
    <w:rsid w:val="00F2354E"/>
    <w:rsid w:val="00F23BE0"/>
    <w:rsid w:val="00F2428F"/>
    <w:rsid w:val="00F24751"/>
    <w:rsid w:val="00F24B3A"/>
    <w:rsid w:val="00F24B49"/>
    <w:rsid w:val="00F257BB"/>
    <w:rsid w:val="00F2589A"/>
    <w:rsid w:val="00F25E51"/>
    <w:rsid w:val="00F26395"/>
    <w:rsid w:val="00F26AB7"/>
    <w:rsid w:val="00F26D52"/>
    <w:rsid w:val="00F26D7A"/>
    <w:rsid w:val="00F27110"/>
    <w:rsid w:val="00F30019"/>
    <w:rsid w:val="00F3030A"/>
    <w:rsid w:val="00F30626"/>
    <w:rsid w:val="00F30969"/>
    <w:rsid w:val="00F312C2"/>
    <w:rsid w:val="00F31513"/>
    <w:rsid w:val="00F3187C"/>
    <w:rsid w:val="00F31A51"/>
    <w:rsid w:val="00F31C71"/>
    <w:rsid w:val="00F32700"/>
    <w:rsid w:val="00F329AA"/>
    <w:rsid w:val="00F3310F"/>
    <w:rsid w:val="00F33159"/>
    <w:rsid w:val="00F333E6"/>
    <w:rsid w:val="00F33ACC"/>
    <w:rsid w:val="00F33CF5"/>
    <w:rsid w:val="00F34B64"/>
    <w:rsid w:val="00F34E89"/>
    <w:rsid w:val="00F34FF0"/>
    <w:rsid w:val="00F357C8"/>
    <w:rsid w:val="00F35AB6"/>
    <w:rsid w:val="00F35D65"/>
    <w:rsid w:val="00F35F8B"/>
    <w:rsid w:val="00F35F95"/>
    <w:rsid w:val="00F35FDF"/>
    <w:rsid w:val="00F36B76"/>
    <w:rsid w:val="00F374B3"/>
    <w:rsid w:val="00F37630"/>
    <w:rsid w:val="00F37704"/>
    <w:rsid w:val="00F37882"/>
    <w:rsid w:val="00F37B2C"/>
    <w:rsid w:val="00F37D8F"/>
    <w:rsid w:val="00F402C6"/>
    <w:rsid w:val="00F404F7"/>
    <w:rsid w:val="00F40578"/>
    <w:rsid w:val="00F4071F"/>
    <w:rsid w:val="00F40B6B"/>
    <w:rsid w:val="00F410F1"/>
    <w:rsid w:val="00F42B41"/>
    <w:rsid w:val="00F42F38"/>
    <w:rsid w:val="00F42FC3"/>
    <w:rsid w:val="00F43644"/>
    <w:rsid w:val="00F43689"/>
    <w:rsid w:val="00F4377D"/>
    <w:rsid w:val="00F43A7D"/>
    <w:rsid w:val="00F43CDE"/>
    <w:rsid w:val="00F43EEB"/>
    <w:rsid w:val="00F440D1"/>
    <w:rsid w:val="00F447F1"/>
    <w:rsid w:val="00F4493B"/>
    <w:rsid w:val="00F44A43"/>
    <w:rsid w:val="00F44F26"/>
    <w:rsid w:val="00F4558C"/>
    <w:rsid w:val="00F4578C"/>
    <w:rsid w:val="00F459D2"/>
    <w:rsid w:val="00F460D2"/>
    <w:rsid w:val="00F460EB"/>
    <w:rsid w:val="00F463F1"/>
    <w:rsid w:val="00F4643E"/>
    <w:rsid w:val="00F469B6"/>
    <w:rsid w:val="00F46C33"/>
    <w:rsid w:val="00F46CDD"/>
    <w:rsid w:val="00F46F12"/>
    <w:rsid w:val="00F47049"/>
    <w:rsid w:val="00F47161"/>
    <w:rsid w:val="00F47308"/>
    <w:rsid w:val="00F475AC"/>
    <w:rsid w:val="00F47684"/>
    <w:rsid w:val="00F4776F"/>
    <w:rsid w:val="00F47E25"/>
    <w:rsid w:val="00F504BF"/>
    <w:rsid w:val="00F5065B"/>
    <w:rsid w:val="00F50951"/>
    <w:rsid w:val="00F50D7F"/>
    <w:rsid w:val="00F510E1"/>
    <w:rsid w:val="00F51B60"/>
    <w:rsid w:val="00F51BAC"/>
    <w:rsid w:val="00F524E8"/>
    <w:rsid w:val="00F525E4"/>
    <w:rsid w:val="00F5277A"/>
    <w:rsid w:val="00F52961"/>
    <w:rsid w:val="00F52F0D"/>
    <w:rsid w:val="00F5302D"/>
    <w:rsid w:val="00F53071"/>
    <w:rsid w:val="00F533C9"/>
    <w:rsid w:val="00F5378C"/>
    <w:rsid w:val="00F54090"/>
    <w:rsid w:val="00F54507"/>
    <w:rsid w:val="00F5492F"/>
    <w:rsid w:val="00F54962"/>
    <w:rsid w:val="00F549F7"/>
    <w:rsid w:val="00F54B98"/>
    <w:rsid w:val="00F55223"/>
    <w:rsid w:val="00F5556D"/>
    <w:rsid w:val="00F55AC2"/>
    <w:rsid w:val="00F55BAD"/>
    <w:rsid w:val="00F55FA6"/>
    <w:rsid w:val="00F568AE"/>
    <w:rsid w:val="00F56D0A"/>
    <w:rsid w:val="00F56E42"/>
    <w:rsid w:val="00F56EA2"/>
    <w:rsid w:val="00F56F94"/>
    <w:rsid w:val="00F570BE"/>
    <w:rsid w:val="00F576A6"/>
    <w:rsid w:val="00F57DC0"/>
    <w:rsid w:val="00F57E00"/>
    <w:rsid w:val="00F57F53"/>
    <w:rsid w:val="00F60192"/>
    <w:rsid w:val="00F603B8"/>
    <w:rsid w:val="00F60994"/>
    <w:rsid w:val="00F60B59"/>
    <w:rsid w:val="00F60C41"/>
    <w:rsid w:val="00F61D83"/>
    <w:rsid w:val="00F61E5D"/>
    <w:rsid w:val="00F61EC0"/>
    <w:rsid w:val="00F61F4E"/>
    <w:rsid w:val="00F62638"/>
    <w:rsid w:val="00F62DC3"/>
    <w:rsid w:val="00F62F0B"/>
    <w:rsid w:val="00F63289"/>
    <w:rsid w:val="00F6337D"/>
    <w:rsid w:val="00F63586"/>
    <w:rsid w:val="00F638B7"/>
    <w:rsid w:val="00F63A80"/>
    <w:rsid w:val="00F63EB7"/>
    <w:rsid w:val="00F64DA3"/>
    <w:rsid w:val="00F65B3F"/>
    <w:rsid w:val="00F65FC3"/>
    <w:rsid w:val="00F662F3"/>
    <w:rsid w:val="00F666F1"/>
    <w:rsid w:val="00F66C38"/>
    <w:rsid w:val="00F66E3F"/>
    <w:rsid w:val="00F67009"/>
    <w:rsid w:val="00F67373"/>
    <w:rsid w:val="00F673A7"/>
    <w:rsid w:val="00F67AE2"/>
    <w:rsid w:val="00F67EED"/>
    <w:rsid w:val="00F702DF"/>
    <w:rsid w:val="00F708EE"/>
    <w:rsid w:val="00F70C25"/>
    <w:rsid w:val="00F71000"/>
    <w:rsid w:val="00F714B6"/>
    <w:rsid w:val="00F7151A"/>
    <w:rsid w:val="00F71AEA"/>
    <w:rsid w:val="00F71CD7"/>
    <w:rsid w:val="00F72012"/>
    <w:rsid w:val="00F721A3"/>
    <w:rsid w:val="00F72924"/>
    <w:rsid w:val="00F72A5B"/>
    <w:rsid w:val="00F72A88"/>
    <w:rsid w:val="00F736DE"/>
    <w:rsid w:val="00F73797"/>
    <w:rsid w:val="00F73D29"/>
    <w:rsid w:val="00F73E69"/>
    <w:rsid w:val="00F74210"/>
    <w:rsid w:val="00F74233"/>
    <w:rsid w:val="00F742AD"/>
    <w:rsid w:val="00F74977"/>
    <w:rsid w:val="00F750CE"/>
    <w:rsid w:val="00F75715"/>
    <w:rsid w:val="00F75E19"/>
    <w:rsid w:val="00F75E9F"/>
    <w:rsid w:val="00F7625B"/>
    <w:rsid w:val="00F76324"/>
    <w:rsid w:val="00F76A00"/>
    <w:rsid w:val="00F76A56"/>
    <w:rsid w:val="00F76F93"/>
    <w:rsid w:val="00F7710A"/>
    <w:rsid w:val="00F7750B"/>
    <w:rsid w:val="00F779A0"/>
    <w:rsid w:val="00F80789"/>
    <w:rsid w:val="00F808E8"/>
    <w:rsid w:val="00F80B51"/>
    <w:rsid w:val="00F81A11"/>
    <w:rsid w:val="00F81AAA"/>
    <w:rsid w:val="00F81DF4"/>
    <w:rsid w:val="00F826D3"/>
    <w:rsid w:val="00F82965"/>
    <w:rsid w:val="00F83617"/>
    <w:rsid w:val="00F8392D"/>
    <w:rsid w:val="00F83979"/>
    <w:rsid w:val="00F83E86"/>
    <w:rsid w:val="00F843BF"/>
    <w:rsid w:val="00F847CC"/>
    <w:rsid w:val="00F847DE"/>
    <w:rsid w:val="00F848F6"/>
    <w:rsid w:val="00F85112"/>
    <w:rsid w:val="00F8513D"/>
    <w:rsid w:val="00F8515E"/>
    <w:rsid w:val="00F85F85"/>
    <w:rsid w:val="00F85FE2"/>
    <w:rsid w:val="00F862BC"/>
    <w:rsid w:val="00F86329"/>
    <w:rsid w:val="00F863C4"/>
    <w:rsid w:val="00F865C1"/>
    <w:rsid w:val="00F86B9A"/>
    <w:rsid w:val="00F86D4D"/>
    <w:rsid w:val="00F8726C"/>
    <w:rsid w:val="00F8756F"/>
    <w:rsid w:val="00F87AE5"/>
    <w:rsid w:val="00F87B7F"/>
    <w:rsid w:val="00F87C89"/>
    <w:rsid w:val="00F904E2"/>
    <w:rsid w:val="00F9064E"/>
    <w:rsid w:val="00F908C5"/>
    <w:rsid w:val="00F9097F"/>
    <w:rsid w:val="00F90D44"/>
    <w:rsid w:val="00F9143A"/>
    <w:rsid w:val="00F91722"/>
    <w:rsid w:val="00F918A2"/>
    <w:rsid w:val="00F91F66"/>
    <w:rsid w:val="00F9214F"/>
    <w:rsid w:val="00F9221E"/>
    <w:rsid w:val="00F9242C"/>
    <w:rsid w:val="00F924AC"/>
    <w:rsid w:val="00F92C00"/>
    <w:rsid w:val="00F930DD"/>
    <w:rsid w:val="00F932FB"/>
    <w:rsid w:val="00F93697"/>
    <w:rsid w:val="00F937EE"/>
    <w:rsid w:val="00F93B2B"/>
    <w:rsid w:val="00F93ECE"/>
    <w:rsid w:val="00F94280"/>
    <w:rsid w:val="00F9480A"/>
    <w:rsid w:val="00F94C21"/>
    <w:rsid w:val="00F95307"/>
    <w:rsid w:val="00F9596E"/>
    <w:rsid w:val="00F96085"/>
    <w:rsid w:val="00F96755"/>
    <w:rsid w:val="00F96EE5"/>
    <w:rsid w:val="00F971CA"/>
    <w:rsid w:val="00F97ADD"/>
    <w:rsid w:val="00FA063B"/>
    <w:rsid w:val="00FA0651"/>
    <w:rsid w:val="00FA0AFF"/>
    <w:rsid w:val="00FA0B3D"/>
    <w:rsid w:val="00FA0B3E"/>
    <w:rsid w:val="00FA0B7C"/>
    <w:rsid w:val="00FA0C0E"/>
    <w:rsid w:val="00FA0D17"/>
    <w:rsid w:val="00FA1219"/>
    <w:rsid w:val="00FA147B"/>
    <w:rsid w:val="00FA1A0B"/>
    <w:rsid w:val="00FA1A3B"/>
    <w:rsid w:val="00FA1A8F"/>
    <w:rsid w:val="00FA1EE3"/>
    <w:rsid w:val="00FA2167"/>
    <w:rsid w:val="00FA2550"/>
    <w:rsid w:val="00FA2A70"/>
    <w:rsid w:val="00FA2E43"/>
    <w:rsid w:val="00FA333B"/>
    <w:rsid w:val="00FA360F"/>
    <w:rsid w:val="00FA37A5"/>
    <w:rsid w:val="00FA3B63"/>
    <w:rsid w:val="00FA3CA0"/>
    <w:rsid w:val="00FA3DB3"/>
    <w:rsid w:val="00FA4B2E"/>
    <w:rsid w:val="00FA4CE2"/>
    <w:rsid w:val="00FA4D4E"/>
    <w:rsid w:val="00FA4FCA"/>
    <w:rsid w:val="00FA5100"/>
    <w:rsid w:val="00FA5291"/>
    <w:rsid w:val="00FA5DF1"/>
    <w:rsid w:val="00FA6472"/>
    <w:rsid w:val="00FA6AFC"/>
    <w:rsid w:val="00FA6B24"/>
    <w:rsid w:val="00FA75A2"/>
    <w:rsid w:val="00FA7AB0"/>
    <w:rsid w:val="00FA7D3F"/>
    <w:rsid w:val="00FB0641"/>
    <w:rsid w:val="00FB0AC6"/>
    <w:rsid w:val="00FB0E51"/>
    <w:rsid w:val="00FB10C7"/>
    <w:rsid w:val="00FB175E"/>
    <w:rsid w:val="00FB213F"/>
    <w:rsid w:val="00FB245D"/>
    <w:rsid w:val="00FB2DF5"/>
    <w:rsid w:val="00FB2F42"/>
    <w:rsid w:val="00FB2F7F"/>
    <w:rsid w:val="00FB3462"/>
    <w:rsid w:val="00FB3717"/>
    <w:rsid w:val="00FB39BB"/>
    <w:rsid w:val="00FB402A"/>
    <w:rsid w:val="00FB4731"/>
    <w:rsid w:val="00FB485F"/>
    <w:rsid w:val="00FB4A53"/>
    <w:rsid w:val="00FB4A98"/>
    <w:rsid w:val="00FB4D28"/>
    <w:rsid w:val="00FB4EA1"/>
    <w:rsid w:val="00FB4FA4"/>
    <w:rsid w:val="00FB518F"/>
    <w:rsid w:val="00FB5235"/>
    <w:rsid w:val="00FB55A4"/>
    <w:rsid w:val="00FB593A"/>
    <w:rsid w:val="00FB6DC3"/>
    <w:rsid w:val="00FB7082"/>
    <w:rsid w:val="00FB7289"/>
    <w:rsid w:val="00FB7585"/>
    <w:rsid w:val="00FC0186"/>
    <w:rsid w:val="00FC0D3C"/>
    <w:rsid w:val="00FC0DC2"/>
    <w:rsid w:val="00FC0F4C"/>
    <w:rsid w:val="00FC1507"/>
    <w:rsid w:val="00FC192D"/>
    <w:rsid w:val="00FC1A9C"/>
    <w:rsid w:val="00FC1DC4"/>
    <w:rsid w:val="00FC241E"/>
    <w:rsid w:val="00FC2489"/>
    <w:rsid w:val="00FC2499"/>
    <w:rsid w:val="00FC26C7"/>
    <w:rsid w:val="00FC2882"/>
    <w:rsid w:val="00FC2F12"/>
    <w:rsid w:val="00FC33E3"/>
    <w:rsid w:val="00FC3569"/>
    <w:rsid w:val="00FC3822"/>
    <w:rsid w:val="00FC421C"/>
    <w:rsid w:val="00FC4628"/>
    <w:rsid w:val="00FC4654"/>
    <w:rsid w:val="00FC4CE4"/>
    <w:rsid w:val="00FC4DE5"/>
    <w:rsid w:val="00FC51C1"/>
    <w:rsid w:val="00FC56D2"/>
    <w:rsid w:val="00FC57EA"/>
    <w:rsid w:val="00FC5885"/>
    <w:rsid w:val="00FC5EC2"/>
    <w:rsid w:val="00FC61BB"/>
    <w:rsid w:val="00FC6428"/>
    <w:rsid w:val="00FC6434"/>
    <w:rsid w:val="00FC6CA7"/>
    <w:rsid w:val="00FC6EF1"/>
    <w:rsid w:val="00FC7642"/>
    <w:rsid w:val="00FC7686"/>
    <w:rsid w:val="00FC76E9"/>
    <w:rsid w:val="00FC7DA2"/>
    <w:rsid w:val="00FC7F13"/>
    <w:rsid w:val="00FD069B"/>
    <w:rsid w:val="00FD148A"/>
    <w:rsid w:val="00FD14DB"/>
    <w:rsid w:val="00FD1751"/>
    <w:rsid w:val="00FD19B4"/>
    <w:rsid w:val="00FD1B46"/>
    <w:rsid w:val="00FD1D48"/>
    <w:rsid w:val="00FD2376"/>
    <w:rsid w:val="00FD2397"/>
    <w:rsid w:val="00FD2444"/>
    <w:rsid w:val="00FD26E5"/>
    <w:rsid w:val="00FD32FB"/>
    <w:rsid w:val="00FD3855"/>
    <w:rsid w:val="00FD3D81"/>
    <w:rsid w:val="00FD3E26"/>
    <w:rsid w:val="00FD3F87"/>
    <w:rsid w:val="00FD42FC"/>
    <w:rsid w:val="00FD4626"/>
    <w:rsid w:val="00FD465A"/>
    <w:rsid w:val="00FD4B98"/>
    <w:rsid w:val="00FD4F3D"/>
    <w:rsid w:val="00FD5031"/>
    <w:rsid w:val="00FD5AE3"/>
    <w:rsid w:val="00FD5E47"/>
    <w:rsid w:val="00FD665A"/>
    <w:rsid w:val="00FD66DD"/>
    <w:rsid w:val="00FD6EAB"/>
    <w:rsid w:val="00FD73AE"/>
    <w:rsid w:val="00FD7B3C"/>
    <w:rsid w:val="00FD7B5F"/>
    <w:rsid w:val="00FE0B64"/>
    <w:rsid w:val="00FE10D1"/>
    <w:rsid w:val="00FE13DC"/>
    <w:rsid w:val="00FE1A83"/>
    <w:rsid w:val="00FE1B58"/>
    <w:rsid w:val="00FE201F"/>
    <w:rsid w:val="00FE28AF"/>
    <w:rsid w:val="00FE3391"/>
    <w:rsid w:val="00FE389E"/>
    <w:rsid w:val="00FE3CF4"/>
    <w:rsid w:val="00FE3F40"/>
    <w:rsid w:val="00FE4670"/>
    <w:rsid w:val="00FE4795"/>
    <w:rsid w:val="00FE4858"/>
    <w:rsid w:val="00FE48A4"/>
    <w:rsid w:val="00FE4990"/>
    <w:rsid w:val="00FE4A64"/>
    <w:rsid w:val="00FE5266"/>
    <w:rsid w:val="00FE529A"/>
    <w:rsid w:val="00FE552B"/>
    <w:rsid w:val="00FE613C"/>
    <w:rsid w:val="00FE656A"/>
    <w:rsid w:val="00FE7074"/>
    <w:rsid w:val="00FE7397"/>
    <w:rsid w:val="00FE7810"/>
    <w:rsid w:val="00FE7A1D"/>
    <w:rsid w:val="00FE7CF9"/>
    <w:rsid w:val="00FF0219"/>
    <w:rsid w:val="00FF044D"/>
    <w:rsid w:val="00FF08C2"/>
    <w:rsid w:val="00FF0AF9"/>
    <w:rsid w:val="00FF10D9"/>
    <w:rsid w:val="00FF1355"/>
    <w:rsid w:val="00FF1427"/>
    <w:rsid w:val="00FF16F8"/>
    <w:rsid w:val="00FF1A71"/>
    <w:rsid w:val="00FF1C0A"/>
    <w:rsid w:val="00FF1D6A"/>
    <w:rsid w:val="00FF2C17"/>
    <w:rsid w:val="00FF2C85"/>
    <w:rsid w:val="00FF2F5D"/>
    <w:rsid w:val="00FF407F"/>
    <w:rsid w:val="00FF40F1"/>
    <w:rsid w:val="00FF47E2"/>
    <w:rsid w:val="00FF4AE1"/>
    <w:rsid w:val="00FF4E2E"/>
    <w:rsid w:val="00FF527C"/>
    <w:rsid w:val="00FF5294"/>
    <w:rsid w:val="00FF53D5"/>
    <w:rsid w:val="00FF597D"/>
    <w:rsid w:val="00FF5B7B"/>
    <w:rsid w:val="00FF6310"/>
    <w:rsid w:val="00FF666B"/>
    <w:rsid w:val="00FF674B"/>
    <w:rsid w:val="00FF6AD4"/>
    <w:rsid w:val="00FF6C38"/>
    <w:rsid w:val="00FF6C78"/>
    <w:rsid w:val="00FF6EB0"/>
    <w:rsid w:val="00FF6EBD"/>
    <w:rsid w:val="00FF6F5F"/>
    <w:rsid w:val="00FF710F"/>
    <w:rsid w:val="00FF7110"/>
    <w:rsid w:val="00FF742C"/>
    <w:rsid w:val="00FF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C04F457"/>
  <w15:docId w15:val="{FBC21090-4022-49AB-B507-2C763BCD1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7C04"/>
    <w:pPr>
      <w:widowControl w:val="0"/>
      <w:jc w:val="both"/>
    </w:pPr>
    <w:rPr>
      <w:kern w:val="2"/>
      <w:sz w:val="21"/>
      <w:szCs w:val="22"/>
    </w:rPr>
  </w:style>
  <w:style w:type="paragraph" w:styleId="1">
    <w:name w:val="heading 1"/>
    <w:basedOn w:val="a0"/>
    <w:next w:val="a"/>
    <w:link w:val="10"/>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0"/>
    <w:qFormat/>
    <w:rsid w:val="004320E9"/>
    <w:pPr>
      <w:numPr>
        <w:ilvl w:val="2"/>
      </w:numPr>
      <w:outlineLvl w:val="2"/>
    </w:pPr>
    <w:rPr>
      <w:rFonts w:eastAsia="Times New Roman"/>
    </w:rPr>
  </w:style>
  <w:style w:type="paragraph" w:styleId="4">
    <w:name w:val="heading 4"/>
    <w:basedOn w:val="a"/>
    <w:next w:val="a"/>
    <w:link w:val="40"/>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0"/>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0"/>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0"/>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0"/>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0"/>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400034"/>
    <w:rPr>
      <w:sz w:val="18"/>
      <w:szCs w:val="18"/>
    </w:rPr>
  </w:style>
  <w:style w:type="paragraph" w:styleId="a6">
    <w:name w:val="footer"/>
    <w:basedOn w:val="a"/>
    <w:link w:val="a7"/>
    <w:unhideWhenUsed/>
    <w:rsid w:val="00400034"/>
    <w:pPr>
      <w:tabs>
        <w:tab w:val="center" w:pos="4153"/>
        <w:tab w:val="right" w:pos="8306"/>
      </w:tabs>
      <w:snapToGrid w:val="0"/>
      <w:jc w:val="left"/>
    </w:pPr>
    <w:rPr>
      <w:sz w:val="18"/>
      <w:szCs w:val="18"/>
    </w:rPr>
  </w:style>
  <w:style w:type="character" w:customStyle="1" w:styleId="a7">
    <w:name w:val="页脚 字符"/>
    <w:link w:val="a6"/>
    <w:rsid w:val="00400034"/>
    <w:rPr>
      <w:sz w:val="18"/>
      <w:szCs w:val="18"/>
    </w:rPr>
  </w:style>
  <w:style w:type="character" w:customStyle="1" w:styleId="10">
    <w:name w:val="标题 1 字符"/>
    <w:link w:val="1"/>
    <w:rsid w:val="00A03552"/>
    <w:rPr>
      <w:rFonts w:ascii="Calibri" w:eastAsia="宋体" w:hAnsi="Calibri" w:cs="Calibri"/>
      <w:b/>
      <w:kern w:val="0"/>
      <w:sz w:val="24"/>
      <w:lang w:eastAsia="en-US"/>
    </w:rPr>
  </w:style>
  <w:style w:type="character" w:customStyle="1" w:styleId="20">
    <w:name w:val="标题 2 字符"/>
    <w:link w:val="2"/>
    <w:rsid w:val="002338BF"/>
    <w:rPr>
      <w:rFonts w:cs="Calibri"/>
      <w:b/>
      <w:bCs/>
      <w:sz w:val="24"/>
      <w:szCs w:val="22"/>
    </w:rPr>
  </w:style>
  <w:style w:type="character" w:customStyle="1" w:styleId="30">
    <w:name w:val="标题 3 字符"/>
    <w:link w:val="3"/>
    <w:rsid w:val="004320E9"/>
    <w:rPr>
      <w:rFonts w:eastAsia="Times New Roman" w:cs="Calibri"/>
      <w:b/>
      <w:bCs/>
      <w:sz w:val="24"/>
      <w:szCs w:val="22"/>
    </w:rPr>
  </w:style>
  <w:style w:type="character" w:customStyle="1" w:styleId="40">
    <w:name w:val="标题 4 字符"/>
    <w:link w:val="4"/>
    <w:rsid w:val="006E3140"/>
    <w:rPr>
      <w:rFonts w:ascii="Times New Roman" w:eastAsia="宋体" w:hAnsi="Times New Roman" w:cs="Times New Roman"/>
      <w:b/>
      <w:bCs/>
      <w:kern w:val="0"/>
      <w:sz w:val="22"/>
      <w:szCs w:val="28"/>
      <w:lang w:eastAsia="en-US"/>
    </w:rPr>
  </w:style>
  <w:style w:type="character" w:customStyle="1" w:styleId="50">
    <w:name w:val="标题 5 字符"/>
    <w:link w:val="5"/>
    <w:rsid w:val="006E3140"/>
    <w:rPr>
      <w:rFonts w:ascii="Times New Roman" w:eastAsia="宋体" w:hAnsi="Times New Roman" w:cs="Times New Roman"/>
      <w:b/>
      <w:bCs/>
      <w:i/>
      <w:iCs/>
      <w:kern w:val="0"/>
      <w:sz w:val="22"/>
      <w:szCs w:val="26"/>
      <w:lang w:eastAsia="en-US"/>
    </w:rPr>
  </w:style>
  <w:style w:type="character" w:customStyle="1" w:styleId="60">
    <w:name w:val="标题 6 字符"/>
    <w:link w:val="6"/>
    <w:rsid w:val="006E3140"/>
    <w:rPr>
      <w:rFonts w:ascii="Times New Roman" w:eastAsia="宋体" w:hAnsi="Times New Roman" w:cs="Times New Roman"/>
      <w:b/>
      <w:bCs/>
      <w:kern w:val="0"/>
      <w:sz w:val="22"/>
      <w:lang w:eastAsia="en-US"/>
    </w:rPr>
  </w:style>
  <w:style w:type="character" w:customStyle="1" w:styleId="70">
    <w:name w:val="标题 7 字符"/>
    <w:link w:val="7"/>
    <w:rsid w:val="006E3140"/>
    <w:rPr>
      <w:rFonts w:ascii="Times New Roman" w:eastAsia="宋体" w:hAnsi="Times New Roman" w:cs="Times New Roman"/>
      <w:kern w:val="0"/>
      <w:sz w:val="24"/>
      <w:szCs w:val="24"/>
      <w:lang w:eastAsia="en-US"/>
    </w:rPr>
  </w:style>
  <w:style w:type="character" w:customStyle="1" w:styleId="80">
    <w:name w:val="标题 8 字符"/>
    <w:link w:val="8"/>
    <w:rsid w:val="006E3140"/>
    <w:rPr>
      <w:rFonts w:ascii="Times New Roman" w:eastAsia="宋体" w:hAnsi="Times New Roman" w:cs="Times New Roman"/>
      <w:i/>
      <w:iCs/>
      <w:kern w:val="0"/>
      <w:sz w:val="24"/>
      <w:szCs w:val="24"/>
      <w:lang w:eastAsia="en-US"/>
    </w:rPr>
  </w:style>
  <w:style w:type="character" w:customStyle="1" w:styleId="90">
    <w:name w:val="标题 9 字符"/>
    <w:link w:val="9"/>
    <w:rsid w:val="006E3140"/>
    <w:rPr>
      <w:rFonts w:ascii="Arial" w:eastAsia="宋体" w:hAnsi="Arial" w:cs="Arial"/>
      <w:kern w:val="0"/>
      <w:sz w:val="22"/>
      <w:lang w:eastAsia="en-US"/>
    </w:rPr>
  </w:style>
  <w:style w:type="numbering" w:customStyle="1" w:styleId="11">
    <w:name w:val="无列表1"/>
    <w:next w:val="a3"/>
    <w:uiPriority w:val="99"/>
    <w:semiHidden/>
    <w:unhideWhenUsed/>
    <w:rsid w:val="006E3140"/>
  </w:style>
  <w:style w:type="paragraph" w:styleId="a8">
    <w:name w:val="Body Text"/>
    <w:basedOn w:val="a"/>
    <w:link w:val="a9"/>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9">
    <w:name w:val="正文文本 字符"/>
    <w:link w:val="a8"/>
    <w:rsid w:val="006E3140"/>
    <w:rPr>
      <w:rFonts w:ascii="Times New Roman" w:eastAsia="宋体" w:hAnsi="Times New Roman" w:cs="Times New Roman"/>
      <w:kern w:val="0"/>
      <w:sz w:val="20"/>
      <w:szCs w:val="20"/>
      <w:lang w:eastAsia="en-US"/>
    </w:rPr>
  </w:style>
  <w:style w:type="character" w:styleId="aa">
    <w:name w:val="Hyperlink"/>
    <w:rsid w:val="006E3140"/>
    <w:rPr>
      <w:color w:val="0000FF"/>
      <w:u w:val="single"/>
    </w:rPr>
  </w:style>
  <w:style w:type="paragraph" w:styleId="ab">
    <w:name w:val="caption"/>
    <w:aliases w:val="cap,Caption Char,Caption Char1 Char,cap Char Char1,Caption Char Char1 Char,cap Char2,条目,cap Char Char Char Char Char Char Char,Caption Char2,Caption Char Char Char,Caption Char Char1,fig and tbl,fighead2,Table Caption"/>
    <w:basedOn w:val="a"/>
    <w:next w:val="a"/>
    <w:link w:val="ac"/>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ac">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b"/>
    <w:rsid w:val="006E3140"/>
    <w:rPr>
      <w:rFonts w:ascii="Times New Roman" w:eastAsia="宋体" w:hAnsi="Times New Roman" w:cs="Times New Roman"/>
      <w:b/>
      <w:bCs/>
      <w:kern w:val="0"/>
      <w:sz w:val="20"/>
      <w:szCs w:val="20"/>
      <w:lang w:eastAsia="en-US"/>
    </w:rPr>
  </w:style>
  <w:style w:type="paragraph" w:styleId="ad">
    <w:name w:val="List Bullet"/>
    <w:basedOn w:val="ae"/>
    <w:rsid w:val="006E3140"/>
    <w:pPr>
      <w:autoSpaceDE/>
      <w:autoSpaceDN/>
      <w:adjustRightInd/>
      <w:spacing w:after="180"/>
      <w:ind w:left="568" w:hanging="284"/>
      <w:jc w:val="left"/>
    </w:pPr>
    <w:rPr>
      <w:sz w:val="20"/>
      <w:szCs w:val="20"/>
      <w:lang w:val="en-GB"/>
    </w:rPr>
  </w:style>
  <w:style w:type="paragraph" w:styleId="ae">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1">
    <w:name w:val="Body Text 2"/>
    <w:basedOn w:val="a"/>
    <w:link w:val="22"/>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2">
    <w:name w:val="正文文本 2 字符"/>
    <w:link w:val="21"/>
    <w:rsid w:val="006E3140"/>
    <w:rPr>
      <w:rFonts w:ascii="Times New Roman" w:eastAsia="宋体" w:hAnsi="Times New Roman" w:cs="Times New Roman"/>
      <w:kern w:val="0"/>
      <w:sz w:val="22"/>
      <w:szCs w:val="20"/>
      <w:lang w:eastAsia="en-US"/>
    </w:rPr>
  </w:style>
  <w:style w:type="paragraph" w:styleId="af">
    <w:name w:val="Balloon Text"/>
    <w:basedOn w:val="a"/>
    <w:link w:val="af0"/>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af0">
    <w:name w:val="批注框文本 字符"/>
    <w:link w:val="af"/>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f1">
    <w:name w:val="FollowedHyperlink"/>
    <w:rsid w:val="006E3140"/>
    <w:rPr>
      <w:color w:val="800080"/>
      <w:u w:val="single"/>
    </w:rPr>
  </w:style>
  <w:style w:type="paragraph" w:styleId="af2">
    <w:name w:val="footnote text"/>
    <w:basedOn w:val="a"/>
    <w:link w:val="af3"/>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af3">
    <w:name w:val="脚注文本 字符"/>
    <w:link w:val="af2"/>
    <w:semiHidden/>
    <w:rsid w:val="006E3140"/>
    <w:rPr>
      <w:rFonts w:ascii="Times New Roman" w:eastAsia="宋体" w:hAnsi="Times New Roman" w:cs="Times New Roman"/>
      <w:kern w:val="0"/>
      <w:sz w:val="20"/>
      <w:szCs w:val="20"/>
      <w:lang w:eastAsia="en-US"/>
    </w:rPr>
  </w:style>
  <w:style w:type="character" w:styleId="af4">
    <w:name w:val="footnote reference"/>
    <w:semiHidden/>
    <w:rsid w:val="006E3140"/>
    <w:rPr>
      <w:vertAlign w:val="superscript"/>
    </w:rPr>
  </w:style>
  <w:style w:type="table" w:styleId="af5">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6">
    <w:name w:val="annotation reference"/>
    <w:unhideWhenUsed/>
    <w:qFormat/>
    <w:rsid w:val="00454510"/>
    <w:rPr>
      <w:szCs w:val="21"/>
    </w:rPr>
  </w:style>
  <w:style w:type="paragraph" w:styleId="af7">
    <w:name w:val="annotation text"/>
    <w:basedOn w:val="a"/>
    <w:link w:val="af8"/>
    <w:uiPriority w:val="99"/>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af8">
    <w:name w:val="批注文字 字符"/>
    <w:link w:val="af7"/>
    <w:uiPriority w:val="99"/>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列出段落"/>
    <w:basedOn w:val="a"/>
    <w:link w:val="af9"/>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af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a">
    <w:name w:val="annotation subject"/>
    <w:basedOn w:val="af7"/>
    <w:next w:val="af7"/>
    <w:link w:val="afb"/>
    <w:semiHidden/>
    <w:unhideWhenUsed/>
    <w:rsid w:val="006E3140"/>
    <w:pPr>
      <w:widowControl/>
      <w:snapToGrid w:val="0"/>
      <w:spacing w:after="120" w:line="240" w:lineRule="auto"/>
    </w:pPr>
    <w:rPr>
      <w:b/>
      <w:bCs/>
      <w:snapToGrid/>
      <w:sz w:val="22"/>
      <w:szCs w:val="22"/>
      <w:lang w:eastAsia="en-US"/>
    </w:rPr>
  </w:style>
  <w:style w:type="character" w:customStyle="1" w:styleId="afb">
    <w:name w:val="批注主题 字符"/>
    <w:link w:val="afa"/>
    <w:semiHidden/>
    <w:rsid w:val="006E3140"/>
    <w:rPr>
      <w:rFonts w:ascii="Times New Roman" w:eastAsia="宋体" w:hAnsi="Times New Roman" w:cs="Times New Roman"/>
      <w:b/>
      <w:bCs/>
      <w:snapToGrid/>
      <w:kern w:val="0"/>
      <w:sz w:val="22"/>
      <w:szCs w:val="21"/>
      <w:lang w:eastAsia="en-US"/>
    </w:rPr>
  </w:style>
  <w:style w:type="paragraph" w:styleId="afc">
    <w:name w:val="Revision"/>
    <w:hidden/>
    <w:uiPriority w:val="99"/>
    <w:semiHidden/>
    <w:rsid w:val="006E3140"/>
    <w:rPr>
      <w:rFonts w:ascii="Times New Roman" w:hAnsi="Times New Roman"/>
      <w:sz w:val="22"/>
      <w:szCs w:val="22"/>
      <w:lang w:eastAsia="en-US"/>
    </w:rPr>
  </w:style>
  <w:style w:type="character" w:styleId="afd">
    <w:name w:val="Placeholder Text"/>
    <w:uiPriority w:val="99"/>
    <w:semiHidden/>
    <w:rsid w:val="006E3140"/>
    <w:rPr>
      <w:color w:val="808080"/>
    </w:rPr>
  </w:style>
  <w:style w:type="paragraph" w:styleId="afe">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e"/>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f">
    <w:name w:val="Quote"/>
    <w:basedOn w:val="a"/>
    <w:next w:val="a"/>
    <w:link w:val="aff0"/>
    <w:uiPriority w:val="29"/>
    <w:qFormat/>
    <w:rsid w:val="00444668"/>
    <w:pPr>
      <w:spacing w:before="200" w:after="160"/>
      <w:ind w:left="864" w:right="864"/>
      <w:jc w:val="center"/>
    </w:pPr>
    <w:rPr>
      <w:i/>
      <w:iCs/>
      <w:color w:val="404040"/>
    </w:rPr>
  </w:style>
  <w:style w:type="character" w:customStyle="1" w:styleId="aff0">
    <w:name w:val="引用 字符"/>
    <w:link w:val="aff"/>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4"/>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 w:type="paragraph" w:customStyle="1" w:styleId="CRCoverPage">
    <w:name w:val="CR Cover Page"/>
    <w:link w:val="CRCoverPageZchn"/>
    <w:rsid w:val="00546E93"/>
    <w:pPr>
      <w:spacing w:after="120"/>
    </w:pPr>
    <w:rPr>
      <w:rFonts w:ascii="Arial" w:eastAsiaTheme="minorEastAsia" w:hAnsi="Arial"/>
      <w:lang w:val="en-GB" w:eastAsia="en-US"/>
    </w:rPr>
  </w:style>
  <w:style w:type="character" w:customStyle="1" w:styleId="CRCoverPageZchn">
    <w:name w:val="CR Cover Page Zchn"/>
    <w:link w:val="CRCoverPage"/>
    <w:rsid w:val="00546E93"/>
    <w:rPr>
      <w:rFonts w:ascii="Arial" w:eastAsiaTheme="minorEastAsia" w:hAnsi="Arial"/>
      <w:lang w:val="en-GB" w:eastAsia="en-US"/>
    </w:rPr>
  </w:style>
  <w:style w:type="paragraph" w:customStyle="1" w:styleId="EQ">
    <w:name w:val="EQ"/>
    <w:basedOn w:val="a"/>
    <w:next w:val="a"/>
    <w:uiPriority w:val="99"/>
    <w:qFormat/>
    <w:rsid w:val="00F60B59"/>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character" w:customStyle="1" w:styleId="0MaintextChar">
    <w:name w:val="0 Main text Char"/>
    <w:link w:val="0Maintext"/>
    <w:qFormat/>
    <w:locked/>
    <w:rsid w:val="00F257BB"/>
    <w:rPr>
      <w:rFonts w:ascii="Times New Roman" w:hAnsi="Times New Roman"/>
      <w:lang w:val="en-GB" w:eastAsia="en-US"/>
    </w:rPr>
  </w:style>
  <w:style w:type="paragraph" w:customStyle="1" w:styleId="0Maintext">
    <w:name w:val="0 Main text"/>
    <w:basedOn w:val="a"/>
    <w:link w:val="0MaintextChar"/>
    <w:qFormat/>
    <w:rsid w:val="00F257BB"/>
    <w:pPr>
      <w:widowControl/>
    </w:pPr>
    <w:rPr>
      <w:rFonts w:ascii="Times New Roman" w:hAnsi="Times New Roman"/>
      <w:kern w:val="0"/>
      <w:sz w:val="20"/>
      <w:szCs w:val="20"/>
      <w:lang w:val="en-GB" w:eastAsia="en-US"/>
    </w:rPr>
  </w:style>
  <w:style w:type="character" w:styleId="aff1">
    <w:name w:val="Strong"/>
    <w:uiPriority w:val="22"/>
    <w:qFormat/>
    <w:rsid w:val="00194574"/>
    <w:rPr>
      <w:b/>
      <w:bCs/>
    </w:rPr>
  </w:style>
  <w:style w:type="paragraph" w:customStyle="1" w:styleId="textintend3">
    <w:name w:val="text intend 3"/>
    <w:basedOn w:val="a"/>
    <w:rsid w:val="007D0B39"/>
    <w:pPr>
      <w:widowControl/>
      <w:numPr>
        <w:numId w:val="13"/>
      </w:numPr>
      <w:overflowPunct w:val="0"/>
      <w:autoSpaceDE w:val="0"/>
      <w:autoSpaceDN w:val="0"/>
      <w:adjustRightInd w:val="0"/>
      <w:spacing w:after="120"/>
      <w:textAlignment w:val="baseline"/>
    </w:pPr>
    <w:rPr>
      <w:rFonts w:ascii="Times New Roman" w:eastAsia="MS Mincho" w:hAnsi="Times New Roman"/>
      <w:kern w:val="0"/>
      <w:sz w:val="24"/>
      <w:szCs w:val="20"/>
      <w:lang w:eastAsia="x-none"/>
    </w:rPr>
  </w:style>
  <w:style w:type="paragraph" w:customStyle="1" w:styleId="RAN1bullet1">
    <w:name w:val="RAN1 bullet1"/>
    <w:basedOn w:val="a"/>
    <w:qFormat/>
    <w:rsid w:val="00F14FA4"/>
    <w:pPr>
      <w:widowControl/>
      <w:numPr>
        <w:numId w:val="17"/>
      </w:numPr>
      <w:jc w:val="left"/>
    </w:pPr>
    <w:rPr>
      <w:rFonts w:ascii="Times" w:eastAsia="Batang" w:hAnsi="Times"/>
      <w:kern w:val="0"/>
      <w:sz w:val="20"/>
      <w:szCs w:val="24"/>
      <w:lang w:val="x-none" w:eastAsia="x-none"/>
    </w:rPr>
  </w:style>
  <w:style w:type="paragraph" w:customStyle="1" w:styleId="B2">
    <w:name w:val="B2"/>
    <w:basedOn w:val="23"/>
    <w:link w:val="B2Char"/>
    <w:qFormat/>
    <w:rsid w:val="009A74E1"/>
    <w:pPr>
      <w:widowControl/>
      <w:spacing w:after="180"/>
      <w:ind w:leftChars="0" w:left="851" w:firstLineChars="0" w:hanging="284"/>
      <w:contextualSpacing w:val="0"/>
      <w:jc w:val="left"/>
    </w:pPr>
    <w:rPr>
      <w:rFonts w:ascii="Times New Roman" w:hAnsi="Times New Roman"/>
      <w:kern w:val="0"/>
      <w:sz w:val="20"/>
      <w:szCs w:val="20"/>
      <w:lang w:val="en-GB" w:eastAsia="en-US"/>
    </w:rPr>
  </w:style>
  <w:style w:type="paragraph" w:customStyle="1" w:styleId="B3">
    <w:name w:val="B3"/>
    <w:basedOn w:val="31"/>
    <w:link w:val="B3Char"/>
    <w:qFormat/>
    <w:rsid w:val="009A74E1"/>
    <w:pPr>
      <w:widowControl/>
      <w:spacing w:after="180"/>
      <w:ind w:leftChars="0" w:left="1135" w:firstLineChars="0" w:hanging="284"/>
      <w:contextualSpacing w:val="0"/>
      <w:jc w:val="left"/>
    </w:pPr>
    <w:rPr>
      <w:rFonts w:ascii="Times New Roman" w:hAnsi="Times New Roman"/>
      <w:kern w:val="0"/>
      <w:sz w:val="20"/>
      <w:szCs w:val="20"/>
      <w:lang w:val="en-GB" w:eastAsia="en-US"/>
    </w:rPr>
  </w:style>
  <w:style w:type="character" w:customStyle="1" w:styleId="B2Char">
    <w:name w:val="B2 Char"/>
    <w:link w:val="B2"/>
    <w:qFormat/>
    <w:rsid w:val="009A74E1"/>
    <w:rPr>
      <w:rFonts w:ascii="Times New Roman" w:hAnsi="Times New Roman"/>
      <w:lang w:val="en-GB" w:eastAsia="en-US"/>
    </w:rPr>
  </w:style>
  <w:style w:type="character" w:customStyle="1" w:styleId="B3Char">
    <w:name w:val="B3 Char"/>
    <w:link w:val="B3"/>
    <w:qFormat/>
    <w:rsid w:val="009A74E1"/>
    <w:rPr>
      <w:rFonts w:ascii="Times New Roman" w:hAnsi="Times New Roman"/>
      <w:lang w:val="en-GB" w:eastAsia="en-US"/>
    </w:rPr>
  </w:style>
  <w:style w:type="paragraph" w:styleId="23">
    <w:name w:val="List 2"/>
    <w:basedOn w:val="a"/>
    <w:uiPriority w:val="99"/>
    <w:semiHidden/>
    <w:unhideWhenUsed/>
    <w:rsid w:val="009A74E1"/>
    <w:pPr>
      <w:ind w:leftChars="200" w:left="100" w:hangingChars="200" w:hanging="200"/>
      <w:contextualSpacing/>
    </w:pPr>
  </w:style>
  <w:style w:type="paragraph" w:styleId="31">
    <w:name w:val="List 3"/>
    <w:basedOn w:val="a"/>
    <w:uiPriority w:val="99"/>
    <w:semiHidden/>
    <w:unhideWhenUsed/>
    <w:rsid w:val="009A74E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25492">
      <w:bodyDiv w:val="1"/>
      <w:marLeft w:val="0"/>
      <w:marRight w:val="0"/>
      <w:marTop w:val="0"/>
      <w:marBottom w:val="0"/>
      <w:divBdr>
        <w:top w:val="none" w:sz="0" w:space="0" w:color="auto"/>
        <w:left w:val="none" w:sz="0" w:space="0" w:color="auto"/>
        <w:bottom w:val="none" w:sz="0" w:space="0" w:color="auto"/>
        <w:right w:val="none" w:sz="0" w:space="0" w:color="auto"/>
      </w:divBdr>
    </w:div>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61093057">
      <w:bodyDiv w:val="1"/>
      <w:marLeft w:val="0"/>
      <w:marRight w:val="0"/>
      <w:marTop w:val="0"/>
      <w:marBottom w:val="0"/>
      <w:divBdr>
        <w:top w:val="none" w:sz="0" w:space="0" w:color="auto"/>
        <w:left w:val="none" w:sz="0" w:space="0" w:color="auto"/>
        <w:bottom w:val="none" w:sz="0" w:space="0" w:color="auto"/>
        <w:right w:val="none" w:sz="0" w:space="0" w:color="auto"/>
      </w:divBdr>
    </w:div>
    <w:div w:id="405417733">
      <w:bodyDiv w:val="1"/>
      <w:marLeft w:val="0"/>
      <w:marRight w:val="0"/>
      <w:marTop w:val="0"/>
      <w:marBottom w:val="0"/>
      <w:divBdr>
        <w:top w:val="none" w:sz="0" w:space="0" w:color="auto"/>
        <w:left w:val="none" w:sz="0" w:space="0" w:color="auto"/>
        <w:bottom w:val="none" w:sz="0" w:space="0" w:color="auto"/>
        <w:right w:val="none" w:sz="0" w:space="0" w:color="auto"/>
      </w:divBdr>
    </w:div>
    <w:div w:id="558328547">
      <w:bodyDiv w:val="1"/>
      <w:marLeft w:val="0"/>
      <w:marRight w:val="0"/>
      <w:marTop w:val="0"/>
      <w:marBottom w:val="0"/>
      <w:divBdr>
        <w:top w:val="none" w:sz="0" w:space="0" w:color="auto"/>
        <w:left w:val="none" w:sz="0" w:space="0" w:color="auto"/>
        <w:bottom w:val="none" w:sz="0" w:space="0" w:color="auto"/>
        <w:right w:val="none" w:sz="0" w:space="0" w:color="auto"/>
      </w:divBdr>
    </w:div>
    <w:div w:id="652568177">
      <w:bodyDiv w:val="1"/>
      <w:marLeft w:val="0"/>
      <w:marRight w:val="0"/>
      <w:marTop w:val="0"/>
      <w:marBottom w:val="0"/>
      <w:divBdr>
        <w:top w:val="none" w:sz="0" w:space="0" w:color="auto"/>
        <w:left w:val="none" w:sz="0" w:space="0" w:color="auto"/>
        <w:bottom w:val="none" w:sz="0" w:space="0" w:color="auto"/>
        <w:right w:val="none" w:sz="0" w:space="0" w:color="auto"/>
      </w:divBdr>
    </w:div>
    <w:div w:id="727261786">
      <w:bodyDiv w:val="1"/>
      <w:marLeft w:val="0"/>
      <w:marRight w:val="0"/>
      <w:marTop w:val="0"/>
      <w:marBottom w:val="0"/>
      <w:divBdr>
        <w:top w:val="none" w:sz="0" w:space="0" w:color="auto"/>
        <w:left w:val="none" w:sz="0" w:space="0" w:color="auto"/>
        <w:bottom w:val="none" w:sz="0" w:space="0" w:color="auto"/>
        <w:right w:val="none" w:sz="0" w:space="0" w:color="auto"/>
      </w:divBdr>
    </w:div>
    <w:div w:id="749160719">
      <w:bodyDiv w:val="1"/>
      <w:marLeft w:val="0"/>
      <w:marRight w:val="0"/>
      <w:marTop w:val="0"/>
      <w:marBottom w:val="0"/>
      <w:divBdr>
        <w:top w:val="none" w:sz="0" w:space="0" w:color="auto"/>
        <w:left w:val="none" w:sz="0" w:space="0" w:color="auto"/>
        <w:bottom w:val="none" w:sz="0" w:space="0" w:color="auto"/>
        <w:right w:val="none" w:sz="0" w:space="0" w:color="auto"/>
      </w:divBdr>
    </w:div>
    <w:div w:id="816995497">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081636123">
      <w:bodyDiv w:val="1"/>
      <w:marLeft w:val="0"/>
      <w:marRight w:val="0"/>
      <w:marTop w:val="0"/>
      <w:marBottom w:val="0"/>
      <w:divBdr>
        <w:top w:val="none" w:sz="0" w:space="0" w:color="auto"/>
        <w:left w:val="none" w:sz="0" w:space="0" w:color="auto"/>
        <w:bottom w:val="none" w:sz="0" w:space="0" w:color="auto"/>
        <w:right w:val="none" w:sz="0" w:space="0" w:color="auto"/>
      </w:divBdr>
    </w:div>
    <w:div w:id="1149519790">
      <w:bodyDiv w:val="1"/>
      <w:marLeft w:val="0"/>
      <w:marRight w:val="0"/>
      <w:marTop w:val="0"/>
      <w:marBottom w:val="0"/>
      <w:divBdr>
        <w:top w:val="none" w:sz="0" w:space="0" w:color="auto"/>
        <w:left w:val="none" w:sz="0" w:space="0" w:color="auto"/>
        <w:bottom w:val="none" w:sz="0" w:space="0" w:color="auto"/>
        <w:right w:val="none" w:sz="0" w:space="0" w:color="auto"/>
      </w:divBdr>
    </w:div>
    <w:div w:id="1260917470">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 w:id="1436054792">
      <w:bodyDiv w:val="1"/>
      <w:marLeft w:val="0"/>
      <w:marRight w:val="0"/>
      <w:marTop w:val="0"/>
      <w:marBottom w:val="0"/>
      <w:divBdr>
        <w:top w:val="none" w:sz="0" w:space="0" w:color="auto"/>
        <w:left w:val="none" w:sz="0" w:space="0" w:color="auto"/>
        <w:bottom w:val="none" w:sz="0" w:space="0" w:color="auto"/>
        <w:right w:val="none" w:sz="0" w:space="0" w:color="auto"/>
      </w:divBdr>
    </w:div>
    <w:div w:id="1473865671">
      <w:bodyDiv w:val="1"/>
      <w:marLeft w:val="0"/>
      <w:marRight w:val="0"/>
      <w:marTop w:val="0"/>
      <w:marBottom w:val="0"/>
      <w:divBdr>
        <w:top w:val="none" w:sz="0" w:space="0" w:color="auto"/>
        <w:left w:val="none" w:sz="0" w:space="0" w:color="auto"/>
        <w:bottom w:val="none" w:sz="0" w:space="0" w:color="auto"/>
        <w:right w:val="none" w:sz="0" w:space="0" w:color="auto"/>
      </w:divBdr>
    </w:div>
    <w:div w:id="1794517975">
      <w:bodyDiv w:val="1"/>
      <w:marLeft w:val="0"/>
      <w:marRight w:val="0"/>
      <w:marTop w:val="0"/>
      <w:marBottom w:val="0"/>
      <w:divBdr>
        <w:top w:val="none" w:sz="0" w:space="0" w:color="auto"/>
        <w:left w:val="none" w:sz="0" w:space="0" w:color="auto"/>
        <w:bottom w:val="none" w:sz="0" w:space="0" w:color="auto"/>
        <w:right w:val="none" w:sz="0" w:space="0" w:color="auto"/>
      </w:divBdr>
    </w:div>
    <w:div w:id="1820462685">
      <w:bodyDiv w:val="1"/>
      <w:marLeft w:val="0"/>
      <w:marRight w:val="0"/>
      <w:marTop w:val="0"/>
      <w:marBottom w:val="0"/>
      <w:divBdr>
        <w:top w:val="none" w:sz="0" w:space="0" w:color="auto"/>
        <w:left w:val="none" w:sz="0" w:space="0" w:color="auto"/>
        <w:bottom w:val="none" w:sz="0" w:space="0" w:color="auto"/>
        <w:right w:val="none" w:sz="0" w:space="0" w:color="auto"/>
      </w:divBdr>
    </w:div>
    <w:div w:id="1856727672">
      <w:bodyDiv w:val="1"/>
      <w:marLeft w:val="0"/>
      <w:marRight w:val="0"/>
      <w:marTop w:val="0"/>
      <w:marBottom w:val="0"/>
      <w:divBdr>
        <w:top w:val="none" w:sz="0" w:space="0" w:color="auto"/>
        <w:left w:val="none" w:sz="0" w:space="0" w:color="auto"/>
        <w:bottom w:val="none" w:sz="0" w:space="0" w:color="auto"/>
        <w:right w:val="none" w:sz="0" w:space="0" w:color="auto"/>
      </w:divBdr>
    </w:div>
    <w:div w:id="1900287719">
      <w:bodyDiv w:val="1"/>
      <w:marLeft w:val="0"/>
      <w:marRight w:val="0"/>
      <w:marTop w:val="0"/>
      <w:marBottom w:val="0"/>
      <w:divBdr>
        <w:top w:val="none" w:sz="0" w:space="0" w:color="auto"/>
        <w:left w:val="none" w:sz="0" w:space="0" w:color="auto"/>
        <w:bottom w:val="none" w:sz="0" w:space="0" w:color="auto"/>
        <w:right w:val="none" w:sz="0" w:space="0" w:color="auto"/>
      </w:divBdr>
    </w:div>
    <w:div w:id="1906447560">
      <w:bodyDiv w:val="1"/>
      <w:marLeft w:val="0"/>
      <w:marRight w:val="0"/>
      <w:marTop w:val="0"/>
      <w:marBottom w:val="0"/>
      <w:divBdr>
        <w:top w:val="none" w:sz="0" w:space="0" w:color="auto"/>
        <w:left w:val="none" w:sz="0" w:space="0" w:color="auto"/>
        <w:bottom w:val="none" w:sz="0" w:space="0" w:color="auto"/>
        <w:right w:val="none" w:sz="0" w:space="0" w:color="auto"/>
      </w:divBdr>
    </w:div>
    <w:div w:id="1948002614">
      <w:bodyDiv w:val="1"/>
      <w:marLeft w:val="0"/>
      <w:marRight w:val="0"/>
      <w:marTop w:val="0"/>
      <w:marBottom w:val="0"/>
      <w:divBdr>
        <w:top w:val="none" w:sz="0" w:space="0" w:color="auto"/>
        <w:left w:val="none" w:sz="0" w:space="0" w:color="auto"/>
        <w:bottom w:val="none" w:sz="0" w:space="0" w:color="auto"/>
        <w:right w:val="none" w:sz="0" w:space="0" w:color="auto"/>
      </w:divBdr>
    </w:div>
    <w:div w:id="1995992134">
      <w:bodyDiv w:val="1"/>
      <w:marLeft w:val="0"/>
      <w:marRight w:val="0"/>
      <w:marTop w:val="0"/>
      <w:marBottom w:val="0"/>
      <w:divBdr>
        <w:top w:val="none" w:sz="0" w:space="0" w:color="auto"/>
        <w:left w:val="none" w:sz="0" w:space="0" w:color="auto"/>
        <w:bottom w:val="none" w:sz="0" w:space="0" w:color="auto"/>
        <w:right w:val="none" w:sz="0" w:space="0" w:color="auto"/>
      </w:divBdr>
    </w:div>
    <w:div w:id="2126776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11159-2597-44EE-AFE3-8411C1CC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13357</TotalTime>
  <Pages>8</Pages>
  <Words>3526</Words>
  <Characters>20100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Honor</Company>
  <LinksUpToDate>false</LinksUpToDate>
  <CharactersWithSpaces>23579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HONOR-Guozeng</cp:lastModifiedBy>
  <cp:revision>155</cp:revision>
  <dcterms:created xsi:type="dcterms:W3CDTF">2022-11-07T13:00:00Z</dcterms:created>
  <dcterms:modified xsi:type="dcterms:W3CDTF">2025-03-28T07:02:00Z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(3)VVws1zPhakb2Ula9kQGcNUFvHf6wB3jXAvFRm6cApQibIKfunItKRoJh4XTknu1fB9Zo/1ou
Iela9SBN8MTFe9OJLeP03zor5F2to+z+5BUbiFh2xXdjQuu9jv0bJeglKUVLLGRNLCLgsK2T
tpqvYGj+zyZY2vp3oPGck2wqOjZiurQNKFnE7KsfFV8GM7xWudV7JvB022prrIFsm4Ve3y4a
xqEUT6cS261PY+aQSg</vt:lpwstr>
  </property>
  <property fmtid="{D5CDD505-2E9C-101B-9397-08002B2CF9AE}" pid="3" name="_2015_ms_pID_7253431">
    <vt:lpwstr>oLUFs0nLXlbry5x6w94/V1/8WfZWrLTsMfirbqoafwpVbwN/cDKtH4
qs/U6sbETlM90mcHoz+1HNrAfXkTXIY5+a44YlLuXwYdgrEl296l7rXVMJvCqLPSA/2yLqxe
8UgdKEPjkfkawPMcuPjJw75DxHnGCE/XFNx9qQYbL9By2ulUnpWqRWW6O5H79Bw0jknXup0d
2CX8cJnNYB+257RgsRp+uIwdvw9uK++1dwBj</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